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AA" w:rsidRPr="00370AAA" w:rsidRDefault="00370AAA" w:rsidP="003F3EC5">
      <w:pPr>
        <w:tabs>
          <w:tab w:val="left" w:pos="360"/>
        </w:tabs>
        <w:spacing w:after="0" w:line="240" w:lineRule="auto"/>
        <w:rPr>
          <w:b/>
          <w:bCs/>
          <w:lang w:val="de-DE"/>
        </w:rPr>
      </w:pPr>
      <w:r w:rsidRPr="00370AAA">
        <w:rPr>
          <w:b/>
          <w:bCs/>
          <w:lang w:val="de-DE"/>
        </w:rPr>
        <w:t>Some Merit</w:t>
      </w:r>
    </w:p>
    <w:p w:rsidR="001E692C" w:rsidRPr="00370AAA" w:rsidRDefault="00370AAA" w:rsidP="003F3EC5">
      <w:pPr>
        <w:tabs>
          <w:tab w:val="left" w:pos="360"/>
        </w:tabs>
        <w:spacing w:after="0" w:line="240" w:lineRule="auto"/>
        <w:rPr>
          <w:b/>
          <w:bCs/>
          <w:lang w:val="de-DE"/>
        </w:rPr>
      </w:pPr>
      <w:r w:rsidRPr="00370AAA">
        <w:rPr>
          <w:b/>
          <w:bCs/>
          <w:lang w:val="de-DE"/>
        </w:rPr>
        <w:t>Hoffman</w:t>
      </w:r>
    </w:p>
    <w:p w:rsidR="00370AAA" w:rsidRPr="00370AAA" w:rsidRDefault="00370AAA" w:rsidP="003F3EC5">
      <w:pPr>
        <w:tabs>
          <w:tab w:val="left" w:pos="360"/>
        </w:tabs>
        <w:spacing w:after="0" w:line="240" w:lineRule="auto"/>
        <w:rPr>
          <w:b/>
          <w:bCs/>
          <w:lang w:val="de-DE"/>
        </w:rPr>
      </w:pPr>
      <w:r w:rsidRPr="00370AAA">
        <w:rPr>
          <w:b/>
          <w:bCs/>
          <w:lang w:val="de-DE"/>
        </w:rPr>
        <w:t>Online deliberation in the AGORA network</w:t>
      </w:r>
    </w:p>
    <w:p w:rsidR="00370AAA" w:rsidRDefault="00370AAA" w:rsidP="003F3EC5">
      <w:pPr>
        <w:tabs>
          <w:tab w:val="left" w:pos="360"/>
        </w:tabs>
        <w:spacing w:after="0" w:line="240" w:lineRule="auto"/>
        <w:rPr>
          <w:bCs/>
          <w:lang w:val="de-DE"/>
        </w:rPr>
      </w:pPr>
    </w:p>
    <w:p w:rsidR="00E01109" w:rsidRDefault="00F5140B" w:rsidP="003F3EC5">
      <w:pPr>
        <w:tabs>
          <w:tab w:val="left" w:pos="360"/>
        </w:tabs>
        <w:spacing w:after="0" w:line="240" w:lineRule="auto"/>
        <w:rPr>
          <w:bCs/>
          <w:lang w:val="de-DE"/>
        </w:rPr>
      </w:pPr>
      <w:r w:rsidRPr="00F5140B">
        <w:rPr>
          <w:bCs/>
          <w:lang w:val="de-DE"/>
        </w:rPr>
        <w:t>The</w:t>
      </w:r>
      <w:r>
        <w:rPr>
          <w:bCs/>
          <w:lang w:val="de-DE"/>
        </w:rPr>
        <w:t xml:space="preserve"> present project has developed out of the PIs interest in what he has called Logical Argument Mapping</w:t>
      </w:r>
      <w:r w:rsidR="00B27BF5">
        <w:rPr>
          <w:bCs/>
          <w:lang w:val="de-DE"/>
        </w:rPr>
        <w:t>,</w:t>
      </w:r>
      <w:r>
        <w:rPr>
          <w:bCs/>
          <w:lang w:val="de-DE"/>
        </w:rPr>
        <w:t xml:space="preserve"> which emerged from the idea that </w:t>
      </w:r>
      <w:r w:rsidR="00B27BF5">
        <w:rPr>
          <w:bCs/>
          <w:lang w:val="de-DE"/>
        </w:rPr>
        <w:t xml:space="preserve">graphical </w:t>
      </w:r>
      <w:r>
        <w:rPr>
          <w:bCs/>
          <w:lang w:val="de-DE"/>
        </w:rPr>
        <w:t xml:space="preserve">visualization of arguments </w:t>
      </w:r>
      <w:r w:rsidR="003E4F92">
        <w:rPr>
          <w:bCs/>
          <w:lang w:val="de-DE"/>
        </w:rPr>
        <w:t xml:space="preserve">facilitates the teaching and development of skills in argumentation. AGORA: Participate-Deliberate </w:t>
      </w:r>
      <w:r w:rsidR="00B27BF5">
        <w:rPr>
          <w:bCs/>
          <w:lang w:val="de-DE"/>
        </w:rPr>
        <w:t xml:space="preserve">is </w:t>
      </w:r>
      <w:r w:rsidR="003E4F92">
        <w:rPr>
          <w:bCs/>
          <w:lang w:val="de-DE"/>
        </w:rPr>
        <w:t>a web-based development of this approach</w:t>
      </w:r>
      <w:r w:rsidR="00B27BF5">
        <w:rPr>
          <w:bCs/>
          <w:lang w:val="de-DE"/>
        </w:rPr>
        <w:t xml:space="preserve">; the </w:t>
      </w:r>
      <w:r w:rsidR="003E4F92">
        <w:rPr>
          <w:bCs/>
          <w:lang w:val="de-DE"/>
        </w:rPr>
        <w:t xml:space="preserve">present project seeks to expand and develop the AGORA software into a "deliberation infrastructure" which, if I understand the goals, would generate two-dimensional argument maps </w:t>
      </w:r>
      <w:r w:rsidR="00B27BF5">
        <w:rPr>
          <w:bCs/>
          <w:lang w:val="de-DE"/>
        </w:rPr>
        <w:t xml:space="preserve">to </w:t>
      </w:r>
      <w:r w:rsidR="003E4F92">
        <w:rPr>
          <w:bCs/>
          <w:lang w:val="de-DE"/>
        </w:rPr>
        <w:t xml:space="preserve">visually represent the arguments and counter-arguments of networked participants in a give task. The contemplated activities </w:t>
      </w:r>
      <w:r w:rsidR="00E01109">
        <w:rPr>
          <w:bCs/>
          <w:lang w:val="de-DE"/>
        </w:rPr>
        <w:t xml:space="preserve">for this proposal cover development, promotion, and assessment of the computer supported argumentation visualization software. </w:t>
      </w:r>
    </w:p>
    <w:p w:rsidR="00E01109" w:rsidRDefault="00E01109" w:rsidP="003F3EC5">
      <w:pPr>
        <w:tabs>
          <w:tab w:val="left" w:pos="360"/>
        </w:tabs>
        <w:spacing w:after="0" w:line="240" w:lineRule="auto"/>
        <w:rPr>
          <w:bCs/>
          <w:lang w:val="de-DE"/>
        </w:rPr>
      </w:pPr>
    </w:p>
    <w:p w:rsidR="00E01109" w:rsidRDefault="00E01109" w:rsidP="003F3EC5">
      <w:pPr>
        <w:tabs>
          <w:tab w:val="left" w:pos="360"/>
        </w:tabs>
        <w:spacing w:after="0" w:line="240" w:lineRule="auto"/>
        <w:rPr>
          <w:bCs/>
          <w:lang w:val="de-DE"/>
        </w:rPr>
      </w:pPr>
      <w:r>
        <w:rPr>
          <w:bCs/>
          <w:lang w:val="de-DE"/>
        </w:rPr>
        <w:t xml:space="preserve">Apparently CSAV can be traced to the merging of argumentation visualization (from law and philosophy) with computer generated graphics. It has been used as a pedagogical tool to teach logical reasoning and as a practical tool to work through real-life tasks of deliberation and </w:t>
      </w:r>
      <w:r w:rsidR="00B27BF5">
        <w:rPr>
          <w:bCs/>
          <w:lang w:val="de-DE"/>
        </w:rPr>
        <w:t xml:space="preserve">conflict (disagreement) </w:t>
      </w:r>
      <w:r>
        <w:rPr>
          <w:bCs/>
          <w:lang w:val="de-DE"/>
        </w:rPr>
        <w:t xml:space="preserve">resolution. The key difference of AGORA-net as compared to other CSAV software applications is the ability to function as a network in a </w:t>
      </w:r>
      <w:r w:rsidR="00B27BF5">
        <w:rPr>
          <w:bCs/>
          <w:lang w:val="de-DE"/>
        </w:rPr>
        <w:t xml:space="preserve">shared </w:t>
      </w:r>
      <w:r>
        <w:rPr>
          <w:bCs/>
          <w:lang w:val="de-DE"/>
        </w:rPr>
        <w:t xml:space="preserve">web environment. </w:t>
      </w:r>
      <w:r w:rsidR="003D08FE">
        <w:rPr>
          <w:bCs/>
          <w:lang w:val="de-DE"/>
        </w:rPr>
        <w:t xml:space="preserve">Thus the PI claims that "AGORA-net provides an online-infrastructure in which everybody can develop arguments for positions, recommendations, or theses, or can contribute to debates with further arguments or counterarguments" leading to a "World-Wide Argument Web". </w:t>
      </w:r>
    </w:p>
    <w:p w:rsidR="003D08FE" w:rsidRDefault="003D08FE" w:rsidP="003F3EC5">
      <w:pPr>
        <w:tabs>
          <w:tab w:val="left" w:pos="360"/>
        </w:tabs>
        <w:spacing w:after="0" w:line="240" w:lineRule="auto"/>
        <w:rPr>
          <w:bCs/>
          <w:lang w:val="de-DE"/>
        </w:rPr>
      </w:pPr>
    </w:p>
    <w:p w:rsidR="003D08FE" w:rsidRDefault="00B27BF5" w:rsidP="003F3EC5">
      <w:pPr>
        <w:tabs>
          <w:tab w:val="left" w:pos="360"/>
        </w:tabs>
        <w:spacing w:after="0" w:line="240" w:lineRule="auto"/>
        <w:rPr>
          <w:bCs/>
          <w:lang w:val="de-DE"/>
        </w:rPr>
      </w:pPr>
      <w:r>
        <w:rPr>
          <w:bCs/>
          <w:lang w:val="de-DE"/>
        </w:rPr>
        <w:t xml:space="preserve">Whether or not CSAV is effective in </w:t>
      </w:r>
      <w:r w:rsidR="003D08FE">
        <w:rPr>
          <w:bCs/>
          <w:lang w:val="de-DE"/>
        </w:rPr>
        <w:t>promoting logical reasoning among students or in creating an environment for the resolution of real-life arguments and deliberations</w:t>
      </w:r>
      <w:r>
        <w:rPr>
          <w:bCs/>
          <w:lang w:val="de-DE"/>
        </w:rPr>
        <w:t xml:space="preserve"> is perhaps open to debate, but it </w:t>
      </w:r>
      <w:r w:rsidR="0099787F">
        <w:rPr>
          <w:bCs/>
          <w:lang w:val="de-DE"/>
        </w:rPr>
        <w:t xml:space="preserve">is </w:t>
      </w:r>
      <w:r>
        <w:rPr>
          <w:bCs/>
          <w:lang w:val="de-DE"/>
        </w:rPr>
        <w:t xml:space="preserve">not at the core of the following comments. </w:t>
      </w:r>
      <w:r w:rsidR="0099787F">
        <w:rPr>
          <w:bCs/>
          <w:lang w:val="de-DE"/>
        </w:rPr>
        <w:t>The</w:t>
      </w:r>
      <w:r w:rsidR="003D08FE">
        <w:rPr>
          <w:bCs/>
          <w:lang w:val="de-DE"/>
        </w:rPr>
        <w:t xml:space="preserve"> concerns </w:t>
      </w:r>
      <w:r w:rsidR="0099787F">
        <w:rPr>
          <w:bCs/>
          <w:lang w:val="de-DE"/>
        </w:rPr>
        <w:t xml:space="preserve">that follow </w:t>
      </w:r>
      <w:r w:rsidR="003D08FE">
        <w:rPr>
          <w:bCs/>
          <w:lang w:val="de-DE"/>
        </w:rPr>
        <w:t xml:space="preserve">raise issues that </w:t>
      </w:r>
      <w:r w:rsidR="001E692C">
        <w:rPr>
          <w:bCs/>
          <w:lang w:val="de-DE"/>
        </w:rPr>
        <w:t>should be considered</w:t>
      </w:r>
      <w:r w:rsidR="0099787F">
        <w:rPr>
          <w:bCs/>
          <w:lang w:val="de-DE"/>
        </w:rPr>
        <w:t xml:space="preserve"> in funding.</w:t>
      </w:r>
    </w:p>
    <w:p w:rsidR="003D08FE" w:rsidRDefault="003D08FE" w:rsidP="003F3EC5">
      <w:pPr>
        <w:tabs>
          <w:tab w:val="left" w:pos="360"/>
        </w:tabs>
        <w:spacing w:after="0" w:line="240" w:lineRule="auto"/>
        <w:rPr>
          <w:bCs/>
          <w:lang w:val="de-DE"/>
        </w:rPr>
      </w:pPr>
    </w:p>
    <w:p w:rsidR="003D08FE" w:rsidRDefault="00B27BF5" w:rsidP="003F3EC5">
      <w:pPr>
        <w:tabs>
          <w:tab w:val="left" w:pos="360"/>
        </w:tabs>
        <w:spacing w:after="0" w:line="240" w:lineRule="auto"/>
        <w:rPr>
          <w:bCs/>
          <w:lang w:val="de-DE"/>
        </w:rPr>
      </w:pPr>
      <w:r>
        <w:rPr>
          <w:bCs/>
          <w:lang w:val="de-DE"/>
        </w:rPr>
        <w:t xml:space="preserve">Assuming that </w:t>
      </w:r>
      <w:r w:rsidR="003D08FE">
        <w:rPr>
          <w:bCs/>
          <w:lang w:val="de-DE"/>
        </w:rPr>
        <w:t xml:space="preserve">CSAV software </w:t>
      </w:r>
      <w:r w:rsidR="009016F4">
        <w:rPr>
          <w:bCs/>
          <w:lang w:val="de-DE"/>
        </w:rPr>
        <w:t>can assist teaching and learning in certain branches of philosophy (those concerned with logical reasoning and argumentation) and in areas such as law "in which the construction of arguments plays a crucial role</w:t>
      </w:r>
      <w:r>
        <w:rPr>
          <w:bCs/>
          <w:lang w:val="de-DE"/>
        </w:rPr>
        <w:t xml:space="preserve">" a further question </w:t>
      </w:r>
      <w:r w:rsidR="0099787F">
        <w:rPr>
          <w:bCs/>
          <w:lang w:val="de-DE"/>
        </w:rPr>
        <w:t>is how applicable CSAV software will be to other areas, particularly academic collaboration among researchers</w:t>
      </w:r>
      <w:r w:rsidR="001E692C">
        <w:rPr>
          <w:bCs/>
          <w:lang w:val="de-DE"/>
        </w:rPr>
        <w:t xml:space="preserve">. </w:t>
      </w:r>
      <w:r w:rsidR="009016F4">
        <w:rPr>
          <w:bCs/>
          <w:lang w:val="de-DE"/>
        </w:rPr>
        <w:t xml:space="preserve">It may be that "philosophers all over the world, and eventually everybody who needs tools for individual and collaborative construction of justifications" could use it. </w:t>
      </w:r>
      <w:r w:rsidR="0099787F">
        <w:rPr>
          <w:bCs/>
          <w:lang w:val="de-DE"/>
        </w:rPr>
        <w:t xml:space="preserve">But </w:t>
      </w:r>
      <w:r w:rsidR="001E692C">
        <w:rPr>
          <w:bCs/>
          <w:lang w:val="de-DE"/>
        </w:rPr>
        <w:t xml:space="preserve">I am not sure who, within the Humanities and Social Sciences </w:t>
      </w:r>
      <w:r w:rsidR="0099787F">
        <w:rPr>
          <w:bCs/>
          <w:lang w:val="de-DE"/>
        </w:rPr>
        <w:t>might use this software in collaborative ventures</w:t>
      </w:r>
      <w:r w:rsidR="001E692C">
        <w:rPr>
          <w:bCs/>
          <w:lang w:val="de-DE"/>
        </w:rPr>
        <w:t xml:space="preserve">. </w:t>
      </w:r>
      <w:r w:rsidR="0099787F">
        <w:rPr>
          <w:bCs/>
          <w:lang w:val="de-DE"/>
        </w:rPr>
        <w:t>That is, g</w:t>
      </w:r>
      <w:r w:rsidR="009016F4">
        <w:rPr>
          <w:bCs/>
          <w:lang w:val="de-DE"/>
        </w:rPr>
        <w:t xml:space="preserve">iven its formalism I do not see </w:t>
      </w:r>
      <w:r w:rsidR="001E692C">
        <w:rPr>
          <w:bCs/>
          <w:lang w:val="de-DE"/>
        </w:rPr>
        <w:t xml:space="preserve">AGORA </w:t>
      </w:r>
      <w:r w:rsidR="009016F4">
        <w:rPr>
          <w:bCs/>
          <w:lang w:val="de-DE"/>
        </w:rPr>
        <w:t xml:space="preserve">or </w:t>
      </w:r>
      <w:r w:rsidR="001E692C">
        <w:rPr>
          <w:bCs/>
          <w:lang w:val="de-DE"/>
        </w:rPr>
        <w:t xml:space="preserve">other </w:t>
      </w:r>
      <w:r w:rsidR="009016F4">
        <w:rPr>
          <w:bCs/>
          <w:lang w:val="de-DE"/>
        </w:rPr>
        <w:t>CSAV-type of application as a tool for collaborative research and writing though it might be used in a n</w:t>
      </w:r>
      <w:r w:rsidR="008F07C9">
        <w:rPr>
          <w:bCs/>
          <w:lang w:val="de-DE"/>
        </w:rPr>
        <w:t xml:space="preserve">etwork manner to resolve </w:t>
      </w:r>
      <w:r w:rsidR="001E692C">
        <w:rPr>
          <w:bCs/>
          <w:lang w:val="de-DE"/>
        </w:rPr>
        <w:t>more formally structured issues of disagreement (e.g., in a business or legal setting)</w:t>
      </w:r>
      <w:r w:rsidR="008F07C9">
        <w:rPr>
          <w:bCs/>
          <w:lang w:val="de-DE"/>
        </w:rPr>
        <w:t xml:space="preserve">. </w:t>
      </w:r>
      <w:r w:rsidR="001E692C">
        <w:rPr>
          <w:bCs/>
          <w:lang w:val="de-DE"/>
        </w:rPr>
        <w:t>Indeed, it</w:t>
      </w:r>
      <w:r w:rsidR="008F07C9">
        <w:rPr>
          <w:bCs/>
          <w:lang w:val="de-DE"/>
        </w:rPr>
        <w:t xml:space="preserve"> seems that many of the case studies in Visualizing Argumentation by Kirschner, Shum and Carr focus on collaboration, legal argumentation, deliberation, </w:t>
      </w:r>
      <w:r w:rsidR="001E692C">
        <w:rPr>
          <w:bCs/>
          <w:lang w:val="de-DE"/>
        </w:rPr>
        <w:t xml:space="preserve">and </w:t>
      </w:r>
      <w:r w:rsidR="008F07C9">
        <w:rPr>
          <w:bCs/>
          <w:lang w:val="de-DE"/>
        </w:rPr>
        <w:t>industrial environments</w:t>
      </w:r>
      <w:r w:rsidR="0099787F">
        <w:rPr>
          <w:bCs/>
          <w:lang w:val="de-DE"/>
        </w:rPr>
        <w:t>, not the Humanities beyond use in particular classroom settings.</w:t>
      </w:r>
    </w:p>
    <w:p w:rsidR="009F0B4E" w:rsidRPr="001E692C" w:rsidRDefault="009F0B4E" w:rsidP="003F3EC5">
      <w:pPr>
        <w:tabs>
          <w:tab w:val="left" w:pos="360"/>
        </w:tabs>
        <w:spacing w:after="0" w:line="240" w:lineRule="auto"/>
        <w:rPr>
          <w:bCs/>
          <w:lang w:val="de-DE"/>
        </w:rPr>
      </w:pPr>
    </w:p>
    <w:p w:rsidR="001E692C" w:rsidRDefault="001E692C" w:rsidP="003F3EC5">
      <w:pPr>
        <w:tabs>
          <w:tab w:val="left" w:pos="360"/>
        </w:tabs>
        <w:spacing w:after="0" w:line="240" w:lineRule="auto"/>
        <w:rPr>
          <w:bCs/>
          <w:lang w:val="de-DE"/>
        </w:rPr>
      </w:pPr>
      <w:r w:rsidRPr="001E692C">
        <w:rPr>
          <w:bCs/>
          <w:lang w:val="de-DE"/>
        </w:rPr>
        <w:t xml:space="preserve">The </w:t>
      </w:r>
      <w:r w:rsidR="00F84151">
        <w:rPr>
          <w:bCs/>
          <w:lang w:val="de-DE"/>
        </w:rPr>
        <w:t>project will take CSAV software from web-based to network and thus faciliate work in a non-face-to-face environment. Beside this the strengths seem to like in the traditional areas in which CSAV has been used: philosophy and law in the academic disciplines and deliberation and accord in non-academic settings.</w:t>
      </w:r>
      <w:r w:rsidR="00A153A1">
        <w:rPr>
          <w:bCs/>
          <w:lang w:val="de-DE"/>
        </w:rPr>
        <w:t xml:space="preserve"> My personal experience in large-scale interdisciplinary collaboration is that there is certainly a problem in communication and deliberation. Often these take the form of continual emails that quickly tangle into a web of messages with no clear progression. However, this same type of deliberation is hard to formalize into argument structure. Thus I see AGORA-net more as a pedagogical tool for non-face-to-</w:t>
      </w:r>
      <w:r w:rsidR="00A153A1">
        <w:rPr>
          <w:bCs/>
          <w:lang w:val="de-DE"/>
        </w:rPr>
        <w:lastRenderedPageBreak/>
        <w:t>face learning in very specific fields or for non-face-to-face deliberation again, in particular and limited domains.</w:t>
      </w:r>
    </w:p>
    <w:p w:rsidR="001E692C" w:rsidRDefault="001E692C" w:rsidP="003F3EC5">
      <w:pPr>
        <w:tabs>
          <w:tab w:val="left" w:pos="360"/>
        </w:tabs>
        <w:spacing w:after="0" w:line="240" w:lineRule="auto"/>
        <w:rPr>
          <w:bCs/>
          <w:lang w:val="de-DE"/>
        </w:rPr>
      </w:pPr>
    </w:p>
    <w:p w:rsidR="001E692C" w:rsidRPr="001E692C" w:rsidRDefault="001E692C" w:rsidP="003F3EC5">
      <w:pPr>
        <w:tabs>
          <w:tab w:val="left" w:pos="360"/>
        </w:tabs>
        <w:spacing w:after="0" w:line="240" w:lineRule="auto"/>
      </w:pPr>
    </w:p>
    <w:p w:rsidR="009F0B4E" w:rsidRDefault="009F0B4E" w:rsidP="003F3EC5">
      <w:pPr>
        <w:tabs>
          <w:tab w:val="left" w:pos="360"/>
        </w:tabs>
        <w:spacing w:after="0" w:line="240" w:lineRule="auto"/>
      </w:pPr>
      <w:r>
        <w:t>Overview</w:t>
      </w:r>
    </w:p>
    <w:p w:rsidR="0099787F" w:rsidRDefault="0099787F" w:rsidP="003F3EC5">
      <w:pPr>
        <w:tabs>
          <w:tab w:val="left" w:pos="360"/>
        </w:tabs>
        <w:spacing w:after="0" w:line="240" w:lineRule="auto"/>
      </w:pPr>
    </w:p>
    <w:p w:rsidR="009F0B4E" w:rsidRDefault="009F0B4E" w:rsidP="003F3EC5">
      <w:pPr>
        <w:tabs>
          <w:tab w:val="left" w:pos="360"/>
        </w:tabs>
        <w:spacing w:after="0" w:line="240" w:lineRule="auto"/>
      </w:pPr>
      <w:r>
        <w:t>Intellectual significance</w:t>
      </w:r>
      <w:r w:rsidR="00A153A1">
        <w:t>: The creation of CSAV software for network application is interesting and potentially important.</w:t>
      </w:r>
    </w:p>
    <w:p w:rsidR="009F0B4E" w:rsidRDefault="009F0B4E" w:rsidP="003F3EC5">
      <w:pPr>
        <w:tabs>
          <w:tab w:val="left" w:pos="360"/>
        </w:tabs>
        <w:spacing w:after="0" w:line="240" w:lineRule="auto"/>
      </w:pPr>
    </w:p>
    <w:p w:rsidR="009F0B4E" w:rsidRDefault="009F0B4E" w:rsidP="003F3EC5">
      <w:pPr>
        <w:tabs>
          <w:tab w:val="left" w:pos="360"/>
        </w:tabs>
        <w:spacing w:after="0" w:line="240" w:lineRule="auto"/>
      </w:pPr>
      <w:r>
        <w:t>Impact on research and technology</w:t>
      </w:r>
      <w:r w:rsidR="00A153A1">
        <w:t>: The greatest impact will apparently be in pedagogy.</w:t>
      </w:r>
    </w:p>
    <w:p w:rsidR="009F0B4E" w:rsidRDefault="009F0B4E" w:rsidP="003F3EC5">
      <w:pPr>
        <w:tabs>
          <w:tab w:val="left" w:pos="360"/>
        </w:tabs>
        <w:spacing w:after="0" w:line="240" w:lineRule="auto"/>
      </w:pPr>
    </w:p>
    <w:p w:rsidR="009F0B4E" w:rsidRDefault="009F0B4E" w:rsidP="003F3EC5">
      <w:pPr>
        <w:tabs>
          <w:tab w:val="left" w:pos="360"/>
        </w:tabs>
        <w:spacing w:after="0" w:line="240" w:lineRule="auto"/>
      </w:pPr>
      <w:r>
        <w:t>Innovation</w:t>
      </w:r>
      <w:r w:rsidR="00A153A1">
        <w:t>: The technology is a continuation of existing software into a network environment.</w:t>
      </w:r>
    </w:p>
    <w:p w:rsidR="009F0B4E" w:rsidRDefault="009F0B4E" w:rsidP="003F3EC5">
      <w:pPr>
        <w:tabs>
          <w:tab w:val="left" w:pos="360"/>
        </w:tabs>
        <w:spacing w:after="0" w:line="240" w:lineRule="auto"/>
      </w:pPr>
    </w:p>
    <w:p w:rsidR="009F0B4E" w:rsidRDefault="009F0B4E" w:rsidP="003F3EC5">
      <w:pPr>
        <w:tabs>
          <w:tab w:val="left" w:pos="360"/>
        </w:tabs>
        <w:spacing w:after="0" w:line="240" w:lineRule="auto"/>
      </w:pPr>
      <w:r>
        <w:t>Proposal development</w:t>
      </w:r>
      <w:r w:rsidR="00A153A1">
        <w:t>: The proposal is well presented and argued, though again it seems that the potential users might be more limited than claimed.</w:t>
      </w:r>
    </w:p>
    <w:p w:rsidR="009F0B4E" w:rsidRDefault="009F0B4E" w:rsidP="003F3EC5">
      <w:pPr>
        <w:tabs>
          <w:tab w:val="left" w:pos="360"/>
        </w:tabs>
        <w:spacing w:after="0" w:line="240" w:lineRule="auto"/>
      </w:pPr>
    </w:p>
    <w:p w:rsidR="009F0B4E" w:rsidRDefault="009F0B4E" w:rsidP="003F3EC5">
      <w:pPr>
        <w:tabs>
          <w:tab w:val="left" w:pos="360"/>
        </w:tabs>
        <w:spacing w:after="0" w:line="240" w:lineRule="auto"/>
      </w:pPr>
      <w:r>
        <w:t>Feasibility</w:t>
      </w:r>
      <w:r w:rsidR="00A153A1">
        <w:t>; Highly feasible.</w:t>
      </w:r>
    </w:p>
    <w:p w:rsidR="009F0B4E" w:rsidRDefault="009F0B4E" w:rsidP="003F3EC5">
      <w:pPr>
        <w:tabs>
          <w:tab w:val="left" w:pos="360"/>
        </w:tabs>
        <w:spacing w:after="0" w:line="240" w:lineRule="auto"/>
      </w:pPr>
    </w:p>
    <w:p w:rsidR="009F0B4E" w:rsidRDefault="00A153A1" w:rsidP="003F3EC5">
      <w:pPr>
        <w:tabs>
          <w:tab w:val="left" w:pos="360"/>
        </w:tabs>
        <w:spacing w:after="0" w:line="240" w:lineRule="auto"/>
      </w:pPr>
      <w:r>
        <w:t>Qual</w:t>
      </w:r>
      <w:r w:rsidR="009F0B4E">
        <w:t>ifications</w:t>
      </w:r>
      <w:r>
        <w:t>: Excellent qualifications of the PI.</w:t>
      </w:r>
    </w:p>
    <w:sectPr w:rsidR="009F0B4E" w:rsidSect="000A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C5704"/>
    <w:rsid w:val="00013A9D"/>
    <w:rsid w:val="00037CD2"/>
    <w:rsid w:val="000A4B31"/>
    <w:rsid w:val="0011347A"/>
    <w:rsid w:val="00140790"/>
    <w:rsid w:val="00181357"/>
    <w:rsid w:val="001C002C"/>
    <w:rsid w:val="001E054F"/>
    <w:rsid w:val="001E692C"/>
    <w:rsid w:val="00273884"/>
    <w:rsid w:val="00370AAA"/>
    <w:rsid w:val="00371F8F"/>
    <w:rsid w:val="003D08FE"/>
    <w:rsid w:val="003E4F92"/>
    <w:rsid w:val="003F3EC5"/>
    <w:rsid w:val="0043062C"/>
    <w:rsid w:val="00512C0E"/>
    <w:rsid w:val="005932F5"/>
    <w:rsid w:val="00677282"/>
    <w:rsid w:val="00715CB5"/>
    <w:rsid w:val="00863D7E"/>
    <w:rsid w:val="00884CF7"/>
    <w:rsid w:val="008E1A03"/>
    <w:rsid w:val="008F07C9"/>
    <w:rsid w:val="009016F4"/>
    <w:rsid w:val="009134ED"/>
    <w:rsid w:val="00954595"/>
    <w:rsid w:val="00963AE0"/>
    <w:rsid w:val="0099787F"/>
    <w:rsid w:val="009B4664"/>
    <w:rsid w:val="009D0F34"/>
    <w:rsid w:val="009F0B4E"/>
    <w:rsid w:val="00A153A1"/>
    <w:rsid w:val="00A1607B"/>
    <w:rsid w:val="00A409C6"/>
    <w:rsid w:val="00A47A43"/>
    <w:rsid w:val="00A54067"/>
    <w:rsid w:val="00B27BF5"/>
    <w:rsid w:val="00C36280"/>
    <w:rsid w:val="00C61239"/>
    <w:rsid w:val="00C750C3"/>
    <w:rsid w:val="00C77D37"/>
    <w:rsid w:val="00CA150F"/>
    <w:rsid w:val="00D80354"/>
    <w:rsid w:val="00DC5704"/>
    <w:rsid w:val="00E01109"/>
    <w:rsid w:val="00E45FB1"/>
    <w:rsid w:val="00EA472D"/>
    <w:rsid w:val="00F20FAD"/>
    <w:rsid w:val="00F5140B"/>
    <w:rsid w:val="00F64A42"/>
    <w:rsid w:val="00F84151"/>
    <w:rsid w:val="00FD17F1"/>
    <w:rsid w:val="00FE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140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4</cp:revision>
  <dcterms:created xsi:type="dcterms:W3CDTF">2013-12-01T19:46:00Z</dcterms:created>
  <dcterms:modified xsi:type="dcterms:W3CDTF">2013-12-04T17:35:00Z</dcterms:modified>
</cp:coreProperties>
</file>