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B7" w:rsidRDefault="00A85FB7" w:rsidP="00A85FB7">
      <w:pPr>
        <w:pStyle w:val="NormalWeb"/>
        <w:spacing w:before="0" w:beforeAutospacing="0" w:after="0" w:afterAutospacing="0"/>
      </w:pPr>
      <w:r>
        <w:rPr>
          <w:rFonts w:ascii="Calibri" w:hAnsi="Calibri"/>
          <w:sz w:val="22"/>
          <w:szCs w:val="22"/>
        </w:rPr>
        <w:t>Dear Jonathan,</w:t>
      </w:r>
    </w:p>
    <w:p w:rsidR="00A85FB7" w:rsidRDefault="00A85FB7" w:rsidP="00A85FB7">
      <w:pPr>
        <w:pStyle w:val="NormalWeb"/>
        <w:spacing w:before="0" w:beforeAutospacing="0" w:after="0" w:afterAutospacing="0"/>
      </w:pPr>
      <w:r>
        <w:rPr>
          <w:rFonts w:ascii="Calibri" w:hAnsi="Calibri"/>
          <w:color w:val="1F497D"/>
          <w:sz w:val="22"/>
          <w:szCs w:val="22"/>
        </w:rPr>
        <w:t> </w:t>
      </w:r>
    </w:p>
    <w:p w:rsidR="00A85FB7" w:rsidRDefault="00A85FB7" w:rsidP="00A85FB7">
      <w:pPr>
        <w:pStyle w:val="NormalWeb"/>
        <w:spacing w:before="0" w:beforeAutospacing="0" w:after="0" w:afterAutospacing="0"/>
      </w:pPr>
      <w:r>
        <w:rPr>
          <w:rFonts w:ascii="Calibri" w:hAnsi="Calibri"/>
          <w:sz w:val="22"/>
          <w:szCs w:val="22"/>
        </w:rPr>
        <w:t>The online review for the Digital Humanities Start-Up Grants has been set up. Below you will find additional information about accessing these proposals. Once you have a chance to glance at these proposals and the materials Brett sent you yesterday, please give me a call at 202.606.8461 (office) or 913.593.8890 (cell) so we can chat a bit more about the program and review process and so I can answer any questions you might have at that point.</w:t>
      </w:r>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 xml:space="preserve">                To log in, please go to:  </w:t>
      </w:r>
      <w:hyperlink r:id="rId4" w:tgtFrame="_blank" w:history="1">
        <w:r>
          <w:rPr>
            <w:rStyle w:val="Hyperlink"/>
            <w:rFonts w:ascii="Calibri" w:hAnsi="Calibri"/>
            <w:sz w:val="22"/>
            <w:szCs w:val="22"/>
          </w:rPr>
          <w:t>https://securegrants.neh.gov/review</w:t>
        </w:r>
      </w:hyperlink>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 xml:space="preserve">                First Name:               Jonathan     </w:t>
      </w:r>
    </w:p>
    <w:p w:rsidR="00A85FB7" w:rsidRDefault="00A85FB7" w:rsidP="00A85FB7">
      <w:pPr>
        <w:pStyle w:val="NormalWeb"/>
        <w:spacing w:before="0" w:beforeAutospacing="0" w:after="0" w:afterAutospacing="0"/>
      </w:pPr>
      <w:r>
        <w:rPr>
          <w:rFonts w:ascii="Calibri" w:hAnsi="Calibri"/>
          <w:sz w:val="22"/>
          <w:szCs w:val="22"/>
        </w:rPr>
        <w:t>                Last Name:                Amith</w:t>
      </w:r>
    </w:p>
    <w:p w:rsidR="00A85FB7" w:rsidRDefault="00A85FB7" w:rsidP="00A85FB7">
      <w:pPr>
        <w:pStyle w:val="NormalWeb"/>
        <w:spacing w:before="0" w:beforeAutospacing="0" w:after="0" w:afterAutospacing="0"/>
      </w:pPr>
      <w:r>
        <w:rPr>
          <w:rFonts w:ascii="Calibri" w:hAnsi="Calibri"/>
          <w:sz w:val="22"/>
          <w:szCs w:val="22"/>
        </w:rPr>
        <w:t>                Your password is:      an69530th</w:t>
      </w:r>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 xml:space="preserve">Note that it begins with two letters, followed by numbers, followed by two letters.  The password is not case sensitive so you can type it in all caps if you wish.  </w:t>
      </w:r>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 xml:space="preserve">When you get onto the site, just follow the prompts. </w:t>
      </w:r>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To complete the online review for each proposal, just click on Review link and either type in your evaluation, or cut/paste it from a word processing document.  We recommend that you cut and paste it because that way you can use spell-check.  Also, after you’ve been typing for a long period of time, your connection could “time out” and your work would be lost.  We recommend that you save your work every 10 minutes.  The “save” button is at the bottom of the page.</w:t>
      </w:r>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 xml:space="preserve">Note that you can sort the applications by clicking on “Application number,” “Institution,” “Applicant [project director],” or “Title.”  </w:t>
      </w:r>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If you run into any difficulty or have any questions, please get in touch with me.  As a reminder, we would like to have the preliminary grades for those proposals that we have assigned you to read by Wednesday, December 4, 2013.</w:t>
      </w:r>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 xml:space="preserve">[Please note: should you wish to download the applications, you should log in, click on the link to the panel, and then click the link “Download All Applications (zip).”]  </w:t>
      </w:r>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 xml:space="preserve">Thanks very much.  See you soon! </w:t>
      </w:r>
    </w:p>
    <w:p w:rsidR="00A85FB7" w:rsidRDefault="00A85FB7" w:rsidP="00A85FB7">
      <w:pPr>
        <w:pStyle w:val="NormalWeb"/>
        <w:spacing w:before="0" w:beforeAutospacing="0" w:after="0" w:afterAutospacing="0"/>
      </w:pPr>
      <w:r>
        <w:rPr>
          <w:rFonts w:ascii="Calibri" w:hAnsi="Calibri"/>
          <w:sz w:val="22"/>
          <w:szCs w:val="22"/>
        </w:rPr>
        <w:t> </w:t>
      </w:r>
    </w:p>
    <w:p w:rsidR="00A85FB7" w:rsidRDefault="00A85FB7" w:rsidP="00A85FB7">
      <w:pPr>
        <w:pStyle w:val="NormalWeb"/>
        <w:spacing w:before="0" w:beforeAutospacing="0" w:after="0" w:afterAutospacing="0"/>
      </w:pPr>
      <w:r>
        <w:rPr>
          <w:rFonts w:ascii="Calibri" w:hAnsi="Calibri"/>
          <w:sz w:val="22"/>
          <w:szCs w:val="22"/>
        </w:rPr>
        <w:t>Perry</w:t>
      </w:r>
    </w:p>
    <w:p w:rsidR="000A4B31" w:rsidRDefault="000A4B31" w:rsidP="003F3EC5">
      <w:pPr>
        <w:tabs>
          <w:tab w:val="left" w:pos="360"/>
        </w:tabs>
        <w:spacing w:after="0" w:line="240" w:lineRule="auto"/>
      </w:pPr>
    </w:p>
    <w:sectPr w:rsidR="000A4B31"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85FB7"/>
    <w:rsid w:val="00037CD2"/>
    <w:rsid w:val="000A4B31"/>
    <w:rsid w:val="00181357"/>
    <w:rsid w:val="001C002C"/>
    <w:rsid w:val="00371F8F"/>
    <w:rsid w:val="003F3EC5"/>
    <w:rsid w:val="005932F5"/>
    <w:rsid w:val="00715CB5"/>
    <w:rsid w:val="00863D7E"/>
    <w:rsid w:val="009D0F34"/>
    <w:rsid w:val="00A1607B"/>
    <w:rsid w:val="00A409C6"/>
    <w:rsid w:val="00A85FB7"/>
    <w:rsid w:val="00C36280"/>
    <w:rsid w:val="00C77D37"/>
    <w:rsid w:val="00CA150F"/>
    <w:rsid w:val="00E45FB1"/>
    <w:rsid w:val="00EA472D"/>
    <w:rsid w:val="00F20FAD"/>
    <w:rsid w:val="00F66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FB7"/>
    <w:rPr>
      <w:color w:val="0000FF"/>
      <w:u w:val="single"/>
    </w:rPr>
  </w:style>
  <w:style w:type="paragraph" w:styleId="NormalWeb">
    <w:name w:val="Normal (Web)"/>
    <w:basedOn w:val="Normal"/>
    <w:uiPriority w:val="99"/>
    <w:semiHidden/>
    <w:unhideWhenUsed/>
    <w:rsid w:val="00A85F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6213053">
      <w:bodyDiv w:val="1"/>
      <w:marLeft w:val="0"/>
      <w:marRight w:val="0"/>
      <w:marTop w:val="0"/>
      <w:marBottom w:val="0"/>
      <w:divBdr>
        <w:top w:val="none" w:sz="0" w:space="0" w:color="auto"/>
        <w:left w:val="none" w:sz="0" w:space="0" w:color="auto"/>
        <w:bottom w:val="none" w:sz="0" w:space="0" w:color="auto"/>
        <w:right w:val="none" w:sz="0" w:space="0" w:color="auto"/>
      </w:divBdr>
      <w:divsChild>
        <w:div w:id="95514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sweb.gettysburg.edu/owa/redir.aspx?C=-cu9k7vT9U2p6cggRyzxDIEwf6eCuNAIC5I1Gqe-gLVKTtCPSzTZrhwcyPca-n0Y95Hx3Jkmzww.&amp;URL=https%3a%2f%2fsecuregrants.neh.gov%2f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2013-11-19T05:51:00Z</dcterms:created>
  <dcterms:modified xsi:type="dcterms:W3CDTF">2013-11-19T05:53:00Z</dcterms:modified>
</cp:coreProperties>
</file>