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Observaciones últimas traducciones:</w:t>
      </w:r>
    </w:p>
    <w:p>
      <w:pPr>
        <w:pStyle w:val="Normal"/>
        <w:rPr>
          <w:b/>
          <w:bCs/>
        </w:rPr>
      </w:pPr>
      <w:r>
        <w:rPr>
          <w:b/>
          <w:bCs/>
        </w:rPr>
        <w:t>Yolox_Narra_CTC502_Historia-de-vida-como-herrero_2010-12-15-m_ed-2025-02-12_Trad</w:t>
      </w:r>
    </w:p>
    <w:p>
      <w:pPr>
        <w:pStyle w:val="Normal"/>
        <w:rPr/>
      </w:pPr>
      <w:r>
        <w:rPr/>
        <w:t>El nombre del narrador no coincide desde fila 9, es CTC no CTB</w:t>
      </w:r>
    </w:p>
    <w:p>
      <w:pPr>
        <w:pStyle w:val="Normal"/>
        <w:rPr/>
      </w:pPr>
      <w:r>
        <w:rPr/>
        <w:t>Fila 11, Eduwige, imagino que se refiere al nombre propio Eduviges, pero quizá así lo escribe la persona.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Lo corregí a Eduvige.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Fila 39: quizá ahí se equivocó y quizo decir “si quieres trabajar con el herrero” en lugar de recomendar, o quería decir “si quieres que te recomiende con…”</w:t>
      </w:r>
    </w:p>
    <w:p>
      <w:pPr>
        <w:pStyle w:val="Normal"/>
        <w:rPr/>
      </w:pPr>
      <w:r>
        <w:rPr>
          <w:i/>
          <w:iCs/>
        </w:rPr>
        <w:t>Sí</w:t>
      </w:r>
      <w:r>
        <w:rPr/>
        <w:t xml:space="preserve">. </w:t>
      </w:r>
      <w:r>
        <w:rPr>
          <w:i/>
          <w:iCs/>
        </w:rPr>
        <w:t>Se corrigió, debía ir entre comillas.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>Fila 69: imagino que cavocado es un localismo y se refiere a sacabocado (la palabra más cercana que hallé), quizá poner entre paréntesis?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Tienes razón, dice “sacabocado”. Simplemente lo cambié en el texto.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Yolox_Narra_BAB551_Experiencias-de-violencia_2017-01-06-c_ed-2025-02-12-Trad</w:t>
      </w:r>
    </w:p>
    <w:p>
      <w:pPr>
        <w:pStyle w:val="Normal"/>
        <w:rPr/>
      </w:pPr>
      <w:r>
        <w:rPr/>
        <w:t>Tiene un formato diferente en la vista Transcripción.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Sí. Eso es porque este y otros archivos fueron creados como ASR por Taiqi.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Fila 373, quizá es una inconsistencia de la narración o no entendí, pero al inicio entre las filas 73 a 77 dice que no tenía esposa, que cuando regresó al pueblo consiguió.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Sí, tienes razón. Así lo dice Benito en esta narración. En otro archivo donde se entrevista a la esposa, ella dice que se conocieron en Acapulco y cuando se embarazó se fue a Yoloxóchitl y Benito se quedó en Acapulco trabajando y fue entonces que pasó lo que relata Benito en esta grabación.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No se cambia nada. Se deja todo como está.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Yolox_Narra_BAB551-MPC552_Historia-de-vida_2017-01-06-d_ed-2025-02-12-Trad</w:t>
      </w:r>
    </w:p>
    <w:p>
      <w:pPr>
        <w:pStyle w:val="Normal"/>
        <w:rPr/>
      </w:pPr>
      <w:r>
        <w:rPr/>
        <w:t>Hay dos hablantes.</w:t>
      </w:r>
    </w:p>
    <w:p>
      <w:pPr>
        <w:pStyle w:val="Normal"/>
        <w:rPr/>
      </w:pPr>
      <w:r>
        <w:rPr/>
        <w:t>Hasta la Fila 72 parece que habla la mujer, pero desde el 138 habla de “éramos seis hermanos varones” parece que ya habla el esposo (fila142).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Al principio habla Minerva Patricio pero a partir del renglón 106 empieza Benito. </w:t>
      </w:r>
      <w:r>
        <w:rPr>
          <w:i/>
          <w:iCs/>
        </w:rPr>
        <w:t>Copiar linea para Benito.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Hay que copiar el renglón para Minerva.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Yolox_Narra_ECG503_Perdidas-de-la-naturaleza_2020-08-30-b_ed-2025-02-12-Trad</w:t>
      </w:r>
    </w:p>
    <w:p>
      <w:pPr>
        <w:pStyle w:val="Normal"/>
        <w:rPr/>
      </w:pPr>
      <w:r>
        <w:rPr/>
        <w:t>Fila 70, delante de “palúdicos” anoté que son las brigadas de combate al paludismo.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Está bien.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Yolox_Narra_IPN547_Sobre-su-hermano-asesinado-en-Acapulco_2017-01-06-a_ed-2025-02-12-Trad</w:t>
      </w:r>
    </w:p>
    <w:p>
      <w:pPr>
        <w:pStyle w:val="Normal"/>
        <w:rPr/>
      </w:pPr>
      <w:r>
        <w:rPr/>
        <w:t xml:space="preserve">Fila 3, no se entiende el sentido de la frase. Será algo como: </w:t>
      </w:r>
      <w:r>
        <w:rPr>
          <w:b/>
          <w:bCs/>
        </w:rPr>
        <w:t>qué vivió en la Casa del Pueblo</w:t>
      </w:r>
      <w:r>
        <w:rPr/>
        <w:t xml:space="preserve"> (si la casa del pueblo es un lugar así reconocido, parecido a casa de salud, etc.) </w:t>
      </w:r>
      <w:r>
        <w:rPr>
          <w:b/>
          <w:bCs/>
        </w:rPr>
        <w:t xml:space="preserve">de Yoloxóchitl, </w:t>
      </w:r>
      <w:r>
        <w:rPr/>
        <w:t xml:space="preserve"> o quiza se refiere a la casa que tiene la familia en Yoloxóchitl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Ya se corrigió, puse entre paréntesis (más bien donde vivió).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>Fila 25 no se entiende quien le dijo a quien, es confusa la narración.</w:t>
      </w:r>
    </w:p>
    <w:p>
      <w:pPr>
        <w:pStyle w:val="Normal"/>
        <w:rPr/>
      </w:pPr>
      <w:r>
        <w:rPr/>
        <w:t>Está bien., se agregó “porque él así me había dicho (que estaban solos)”.</w:t>
      </w:r>
    </w:p>
    <w:p>
      <w:pPr>
        <w:pStyle w:val="Normal"/>
        <w:rPr/>
      </w:pPr>
      <w:r>
        <w:rPr/>
        <w:t>Fila 31, no se entiende quienes iban a venir, pareciera que quien dice la frase “me dijo si iban a venir” es alguien que está en el pueblo, no alguien que vive fuera. Más que decir, creo es preguntar, quizá lo que quiere decir es: “en diciembre de hace un año me preguntó si íbamos a venir, sí íbamos a venir al pueblo”, porque se entiende que el narrador, IPN, también estaba fuera del pueblo.</w:t>
      </w:r>
    </w:p>
    <w:p>
      <w:pPr>
        <w:pStyle w:val="Normal"/>
        <w:rPr/>
      </w:pPr>
      <w:r>
        <w:rPr>
          <w:i/>
          <w:iCs/>
        </w:rPr>
        <w:t xml:space="preserve">Se cambió a: </w:t>
      </w:r>
      <w:r>
        <w:rPr/>
        <w:t>Y</w:t>
      </w:r>
      <w:r>
        <w:rPr>
          <w:i/>
          <w:iCs/>
        </w:rPr>
        <w:t xml:space="preserve"> en eso, hace un año, en diciembre de hace un año me preguntó si yo iba a venir, si íbamos a venir al pueblo los dos,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Filas 89, 95, 99,107 y quizá 117. Parece que interviene otra persona, corregir.</w:t>
      </w:r>
    </w:p>
    <w:p>
      <w:pPr>
        <w:pStyle w:val="Normal"/>
        <w:rPr/>
      </w:pPr>
      <w:r>
        <w:rPr/>
        <w:t>89: Agregar a RCG como participante.</w:t>
      </w:r>
    </w:p>
    <w:p>
      <w:pPr>
        <w:pStyle w:val="Normal"/>
        <w:rPr/>
      </w:pPr>
      <w:r>
        <w:rPr/>
        <w:t xml:space="preserve">95: </w:t>
      </w:r>
      <w:r>
        <w:rPr/>
        <w:t>Agregar a RCG como participante.</w:t>
      </w:r>
    </w:p>
    <w:p>
      <w:pPr>
        <w:pStyle w:val="Normal"/>
        <w:rPr/>
      </w:pPr>
      <w:r>
        <w:rPr/>
        <w:t xml:space="preserve">99: </w:t>
      </w:r>
      <w:r>
        <w:rPr/>
        <w:t>Agregar a RCG como participante.</w:t>
      </w:r>
    </w:p>
    <w:p>
      <w:pPr>
        <w:pStyle w:val="Normal"/>
        <w:rPr/>
      </w:pPr>
      <w:r>
        <w:rPr/>
        <w:t xml:space="preserve">103: </w:t>
      </w:r>
      <w:r>
        <w:rPr/>
        <w:t xml:space="preserve">Agregar a RCG como participante. </w:t>
      </w:r>
      <w:r>
        <w:rPr/>
        <w:t>A demás hay traslape.</w:t>
      </w:r>
    </w:p>
    <w:p>
      <w:pPr>
        <w:pStyle w:val="Normal"/>
        <w:rPr/>
      </w:pPr>
      <w:r>
        <w:rPr/>
        <w:t xml:space="preserve">107: </w:t>
      </w:r>
      <w:r>
        <w:rPr/>
        <w:t>Agregar a RCG como participante.</w:t>
        <w:tab/>
      </w:r>
    </w:p>
    <w:p>
      <w:pPr>
        <w:pStyle w:val="Normal"/>
        <w:rPr/>
      </w:pPr>
      <w:r>
        <w:rPr/>
        <w:t xml:space="preserve">109: </w:t>
      </w:r>
      <w:r>
        <w:rPr/>
        <w:t>Agregar a RCG como participante.</w:t>
      </w:r>
    </w:p>
    <w:p>
      <w:pPr>
        <w:pStyle w:val="Normal"/>
        <w:rPr/>
      </w:pPr>
      <w:r>
        <w:rPr/>
        <w:t xml:space="preserve">117: </w:t>
      </w:r>
      <w:r>
        <w:rPr/>
        <w:t>Agregar a RCG como participante.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77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numbering" w:styleId="Ningunalistauser" w:default="1">
    <w:name w:val="Ninguna lista (user)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Application>LibreOffice/25.2.1.2$Windows_X86_64 LibreOffice_project/d3abf4aee5fd705e4a92bba33a32f40bc4e56f49</Application>
  <AppVersion>15.0000</AppVersion>
  <Pages>2</Pages>
  <Words>548</Words>
  <Characters>2884</Characters>
  <CharactersWithSpaces>3396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2025-03-26T17:18:00Z</dcterms:created>
  <dc:creator>Kenia Velasco</dc:creator>
  <dc:description/>
  <dc:language>es-MX</dc:language>
  <cp:lastModifiedBy/>
  <dcterms:modified xsi:type="dcterms:W3CDTF">2025-04-12T15:07:56Z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