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500905" w:rsidRDefault="002C05C6" w:rsidP="00786F03">
      <w:pPr>
        <w:tabs>
          <w:tab w:val="left" w:pos="360"/>
        </w:tabs>
        <w:jc w:val="center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sz w:val="20"/>
          <w:szCs w:val="20"/>
          <w:lang w:val="es-MX"/>
        </w:rPr>
        <w:t>ANNONACEAE</w:t>
      </w:r>
    </w:p>
    <w:p w:rsidR="00786F03" w:rsidRPr="00500905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31EE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 xml:space="preserve">Annonaceae </w:t>
      </w:r>
      <w:r w:rsidR="00631EE6" w:rsidRPr="00500905">
        <w:rPr>
          <w:rFonts w:asciiTheme="minorHAnsi" w:hAnsiTheme="minorHAnsi"/>
          <w:sz w:val="20"/>
          <w:szCs w:val="20"/>
          <w:lang w:val="es-MX"/>
        </w:rPr>
        <w:t xml:space="preserve">es una familia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.... </w:t>
      </w:r>
    </w:p>
    <w:p w:rsidR="002C05C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>
      <w:pPr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sz w:val="20"/>
          <w:szCs w:val="20"/>
          <w:lang w:val="es-MX"/>
        </w:rPr>
        <w:br w:type="page"/>
      </w:r>
    </w:p>
    <w:p w:rsidR="002C05C6" w:rsidRPr="00500905" w:rsidRDefault="002C05C6" w:rsidP="002C05C6">
      <w:pPr>
        <w:tabs>
          <w:tab w:val="left" w:pos="360"/>
        </w:tabs>
        <w:jc w:val="center"/>
        <w:rPr>
          <w:rFonts w:asciiTheme="minorHAnsi" w:hAnsiTheme="minorHAnsi"/>
          <w:b/>
          <w:i/>
        </w:rPr>
      </w:pPr>
      <w:r w:rsidRPr="00500905">
        <w:rPr>
          <w:rFonts w:asciiTheme="minorHAnsi" w:hAnsiTheme="minorHAnsi"/>
          <w:b/>
          <w:i/>
          <w:lang w:val="es-MX"/>
        </w:rPr>
        <w:lastRenderedPageBreak/>
        <w:t>Ndo</w:t>
      </w:r>
      <w:r w:rsidRPr="00500905">
        <w:rPr>
          <w:rFonts w:asciiTheme="minorHAnsi" w:hAnsiTheme="minorHAnsi"/>
          <w:b/>
          <w:i/>
          <w:vertAlign w:val="superscript"/>
          <w:lang w:val="es-MX"/>
        </w:rPr>
        <w:t>3</w:t>
      </w:r>
      <w:r w:rsidRPr="00500905">
        <w:rPr>
          <w:rFonts w:asciiTheme="minorHAnsi" w:hAnsiTheme="minorHAnsi"/>
          <w:b/>
          <w:i/>
          <w:lang w:val="es-MX"/>
        </w:rPr>
        <w:t>ko</w:t>
      </w:r>
      <w:r w:rsidRPr="00500905">
        <w:rPr>
          <w:rFonts w:asciiTheme="minorHAnsi" w:hAnsiTheme="minorHAnsi"/>
          <w:b/>
          <w:i/>
          <w:vertAlign w:val="superscript"/>
        </w:rPr>
        <w:t>4</w:t>
      </w: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es un nombre genérico para un grupo de árboles que incluye guanánaba, anonas, bonete y zapotes. Hasta el momento se han identificado los siguientes tipos de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E69D2" w:rsidRPr="00500905">
        <w:rPr>
          <w:rFonts w:asciiTheme="minorHAnsi" w:hAnsiTheme="minorHAnsi"/>
          <w:sz w:val="20"/>
          <w:szCs w:val="20"/>
          <w:lang w:val="es-MX"/>
        </w:rPr>
        <w:t xml:space="preserve"> por su nomenclatura en mixteco.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Las determinaciones científicas son provisionales pendiente la colecta </w:t>
      </w:r>
      <w:r w:rsidR="00FE69D2" w:rsidRPr="00500905">
        <w:rPr>
          <w:rFonts w:asciiTheme="minorHAnsi" w:hAnsiTheme="minorHAnsi"/>
          <w:sz w:val="20"/>
          <w:szCs w:val="20"/>
          <w:lang w:val="es-MX"/>
        </w:rPr>
        <w:t>o fotografía del especie. Son las determinaciones resultado de investigación y discusión no de la revisión de colectas por expertos taxónomos (los que han sido colectados se marca con asterisco *.</w:t>
      </w: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F47733" w:rsidRPr="00500905" w:rsidRDefault="00F47733" w:rsidP="002C05C6">
      <w:pPr>
        <w:tabs>
          <w:tab w:val="left" w:pos="360"/>
        </w:tabs>
        <w:rPr>
          <w:rFonts w:asciiTheme="minorHAnsi" w:hAnsiTheme="minorHAnsi"/>
          <w:b/>
          <w:sz w:val="20"/>
          <w:szCs w:val="20"/>
          <w:lang w:val="es-MX"/>
        </w:rPr>
      </w:pP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sz w:val="20"/>
          <w:szCs w:val="20"/>
          <w:lang w:val="es-MX"/>
        </w:rPr>
        <w:t>Annonaceae</w:t>
      </w: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06"/>
      </w:tblGrid>
      <w:tr w:rsidR="002C05C6" w:rsidRPr="00500905" w:rsidTr="002327B2">
        <w:tc>
          <w:tcPr>
            <w:tcW w:w="2988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o 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i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ñu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4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 muricata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  <w:tc>
          <w:tcPr>
            <w:tcW w:w="189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cultivado</w:t>
            </w:r>
          </w:p>
        </w:tc>
        <w:tc>
          <w:tcPr>
            <w:tcW w:w="1406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guanábana</w:t>
            </w:r>
          </w:p>
        </w:tc>
      </w:tr>
      <w:tr w:rsidR="002C05C6" w:rsidRPr="00500905" w:rsidTr="002327B2">
        <w:tc>
          <w:tcPr>
            <w:tcW w:w="2988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i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tie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tan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24</w:t>
            </w:r>
          </w:p>
        </w:tc>
        <w:tc>
          <w:tcPr>
            <w:tcW w:w="234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diversifolia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Saff.</w:t>
            </w:r>
          </w:p>
        </w:tc>
        <w:tc>
          <w:tcPr>
            <w:tcW w:w="189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cultivado</w:t>
            </w:r>
          </w:p>
        </w:tc>
        <w:tc>
          <w:tcPr>
            <w:tcW w:w="1406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ilama</w:t>
            </w:r>
          </w:p>
        </w:tc>
      </w:tr>
      <w:tr w:rsidR="002C05C6" w:rsidRPr="00500905" w:rsidTr="002327B2">
        <w:tc>
          <w:tcPr>
            <w:tcW w:w="2988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tiu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4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 reticulata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  <w:tc>
          <w:tcPr>
            <w:tcW w:w="189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06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anona</w:t>
            </w:r>
          </w:p>
        </w:tc>
      </w:tr>
    </w:tbl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  <w:r w:rsidRPr="00500905">
        <w:rPr>
          <w:rFonts w:asciiTheme="minorHAnsi" w:hAnsiTheme="minorHAnsi"/>
          <w:b/>
          <w:sz w:val="20"/>
          <w:szCs w:val="20"/>
        </w:rPr>
        <w:t>Caricaceae</w:t>
      </w: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06"/>
      </w:tblGrid>
      <w:tr w:rsidR="002C05C6" w:rsidRPr="00500905" w:rsidTr="002327B2">
        <w:tc>
          <w:tcPr>
            <w:tcW w:w="2988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i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tu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ba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4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Jacaratia mexicana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A. DC.</w:t>
            </w:r>
          </w:p>
        </w:tc>
        <w:tc>
          <w:tcPr>
            <w:tcW w:w="189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06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bonete</w:t>
            </w:r>
          </w:p>
        </w:tc>
      </w:tr>
    </w:tbl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p w:rsidR="00F47733" w:rsidRPr="00500905" w:rsidRDefault="00F47733">
      <w:pPr>
        <w:rPr>
          <w:rFonts w:asciiTheme="minorHAnsi" w:hAnsiTheme="minorHAnsi"/>
          <w:sz w:val="20"/>
          <w:szCs w:val="20"/>
        </w:rPr>
      </w:pPr>
    </w:p>
    <w:p w:rsidR="001F2343" w:rsidRPr="00500905" w:rsidRDefault="001F2343">
      <w:pPr>
        <w:rPr>
          <w:rFonts w:asciiTheme="minorHAnsi" w:hAnsiTheme="minorHAnsi"/>
          <w:b/>
          <w:sz w:val="20"/>
          <w:szCs w:val="20"/>
        </w:rPr>
      </w:pPr>
      <w:r w:rsidRPr="00500905">
        <w:rPr>
          <w:rFonts w:asciiTheme="minorHAnsi" w:hAnsiTheme="minorHAnsi"/>
          <w:b/>
          <w:sz w:val="20"/>
          <w:szCs w:val="20"/>
        </w:rPr>
        <w:t>Ebenaceae</w:t>
      </w:r>
    </w:p>
    <w:p w:rsidR="001F2343" w:rsidRPr="00500905" w:rsidRDefault="001F2343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80"/>
      </w:tblGrid>
      <w:tr w:rsidR="002C05C6" w:rsidRPr="00500905" w:rsidTr="002327B2">
        <w:tc>
          <w:tcPr>
            <w:tcW w:w="2988" w:type="dxa"/>
          </w:tcPr>
          <w:p w:rsidR="002C05C6" w:rsidRPr="00500905" w:rsidRDefault="00FE69D2" w:rsidP="002C05C6">
            <w:pPr>
              <w:tabs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lang w:val="es-MX" w:eastAsia="en-US"/>
              </w:rPr>
            </w:pP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*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tun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ndo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ko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tu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14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un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</w:t>
            </w:r>
            <w:r w:rsidR="001F2343" w:rsidRPr="00500905">
              <w:rPr>
                <w:rFonts w:asciiTheme="minorHAnsi" w:hAnsiTheme="minorHAnsi"/>
                <w:color w:val="000000"/>
                <w:sz w:val="20"/>
                <w:szCs w:val="20"/>
                <w:lang w:val="es-MX" w:eastAsia="en-US"/>
              </w:rPr>
              <w:t>o</w:t>
            </w:r>
          </w:p>
          <w:p w:rsidR="001F2343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i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tun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ko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tu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14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un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yu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bi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2</w:t>
            </w:r>
          </w:p>
        </w:tc>
        <w:tc>
          <w:tcPr>
            <w:tcW w:w="234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Diospyros digyna </w:t>
            </w:r>
            <w:r w:rsidRPr="0050090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Jacq.</w:t>
            </w:r>
          </w:p>
        </w:tc>
        <w:tc>
          <w:tcPr>
            <w:tcW w:w="1890" w:type="dxa"/>
          </w:tcPr>
          <w:p w:rsidR="001F2343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  <w:r w:rsidR="002327B2"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en Yoloxóchitl, cultivado en otras regiones</w:t>
            </w:r>
          </w:p>
        </w:tc>
        <w:tc>
          <w:tcPr>
            <w:tcW w:w="148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zapote negro</w:t>
            </w:r>
          </w:p>
        </w:tc>
      </w:tr>
      <w:tr w:rsidR="002C05C6" w:rsidRPr="00500905" w:rsidTr="002327B2">
        <w:tc>
          <w:tcPr>
            <w:tcW w:w="2988" w:type="dxa"/>
          </w:tcPr>
          <w:p w:rsidR="002C05C6" w:rsidRPr="00500905" w:rsidRDefault="00FE69D2" w:rsidP="002C05C6">
            <w:pPr>
              <w:tabs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*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tun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4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 ndo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ko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4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 tu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14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un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 yu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ku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4</w:t>
            </w:r>
          </w:p>
        </w:tc>
        <w:tc>
          <w:tcPr>
            <w:tcW w:w="2340" w:type="dxa"/>
          </w:tcPr>
          <w:p w:rsidR="002C05C6" w:rsidRPr="00500905" w:rsidRDefault="002327B2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Diospyros rosei </w:t>
            </w:r>
            <w:r w:rsidRPr="0050090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Standley</w:t>
            </w:r>
          </w:p>
        </w:tc>
        <w:tc>
          <w:tcPr>
            <w:tcW w:w="1890" w:type="dxa"/>
          </w:tcPr>
          <w:p w:rsidR="002C05C6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80" w:type="dxa"/>
          </w:tcPr>
          <w:p w:rsidR="002C05C6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––––</w:t>
            </w:r>
          </w:p>
        </w:tc>
      </w:tr>
    </w:tbl>
    <w:p w:rsidR="00F47733" w:rsidRPr="00500905" w:rsidRDefault="00F47733">
      <w:pPr>
        <w:rPr>
          <w:rFonts w:asciiTheme="minorHAnsi" w:hAnsiTheme="minorHAnsi"/>
          <w:sz w:val="20"/>
          <w:szCs w:val="20"/>
        </w:rPr>
      </w:pPr>
    </w:p>
    <w:p w:rsidR="00F47733" w:rsidRPr="00500905" w:rsidRDefault="00F47733">
      <w:pPr>
        <w:rPr>
          <w:rFonts w:asciiTheme="minorHAnsi" w:hAnsiTheme="minorHAnsi"/>
          <w:sz w:val="20"/>
          <w:szCs w:val="20"/>
        </w:rPr>
      </w:pPr>
    </w:p>
    <w:p w:rsidR="00F47733" w:rsidRPr="00500905" w:rsidRDefault="00F47733">
      <w:pPr>
        <w:rPr>
          <w:rFonts w:asciiTheme="minorHAnsi" w:hAnsiTheme="minorHAnsi"/>
          <w:b/>
          <w:sz w:val="20"/>
          <w:szCs w:val="20"/>
        </w:rPr>
      </w:pPr>
      <w:r w:rsidRPr="00500905">
        <w:rPr>
          <w:rFonts w:asciiTheme="minorHAnsi" w:hAnsiTheme="minorHAnsi"/>
          <w:b/>
          <w:sz w:val="20"/>
          <w:szCs w:val="20"/>
        </w:rPr>
        <w:t>Sapotaceae</w:t>
      </w:r>
      <w:r w:rsidR="002327B2" w:rsidRPr="00500905">
        <w:rPr>
          <w:rFonts w:asciiTheme="minorHAnsi" w:hAnsiTheme="minorHAnsi"/>
          <w:b/>
          <w:sz w:val="20"/>
          <w:szCs w:val="20"/>
        </w:rPr>
        <w:t xml:space="preserve"> </w:t>
      </w:r>
      <w:r w:rsidRPr="00500905">
        <w:rPr>
          <w:rFonts w:asciiTheme="minorHAnsi" w:hAnsiTheme="minorHAnsi"/>
          <w:b/>
          <w:sz w:val="20"/>
          <w:szCs w:val="20"/>
        </w:rPr>
        <w:t>u otra familia</w:t>
      </w: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06"/>
      </w:tblGrid>
      <w:tr w:rsidR="00F47733" w:rsidRPr="00500905" w:rsidTr="00F47733">
        <w:tc>
          <w:tcPr>
            <w:tcW w:w="2988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li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40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no identificado</w:t>
            </w:r>
          </w:p>
        </w:tc>
        <w:tc>
          <w:tcPr>
            <w:tcW w:w="1890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06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</w:tbl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F47733" w:rsidRPr="00500905" w:rsidRDefault="00F47733">
      <w:pPr>
        <w:rPr>
          <w:rFonts w:asciiTheme="minorHAnsi" w:hAnsiTheme="minorHAnsi"/>
          <w:sz w:val="20"/>
          <w:szCs w:val="20"/>
          <w:lang w:val="pt-PT"/>
        </w:rPr>
      </w:pPr>
      <w:r w:rsidRPr="00500905">
        <w:rPr>
          <w:rFonts w:asciiTheme="minorHAnsi" w:hAnsiTheme="minorHAnsi"/>
          <w:sz w:val="20"/>
          <w:szCs w:val="20"/>
          <w:lang w:val="pt-PT"/>
        </w:rPr>
        <w:br w:type="page"/>
      </w:r>
    </w:p>
    <w:p w:rsidR="007670A3" w:rsidRPr="00500905" w:rsidRDefault="007670A3" w:rsidP="007670A3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lastRenderedPageBreak/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ndo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ko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</w:p>
    <w:p w:rsidR="007670A3" w:rsidRPr="00500905" w:rsidRDefault="007670A3" w:rsidP="007670A3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lang w:val="pt-PT"/>
        </w:rPr>
        <w:t>o</w:t>
      </w:r>
    </w:p>
    <w:p w:rsidR="007670A3" w:rsidRPr="00500905" w:rsidRDefault="007670A3" w:rsidP="007670A3">
      <w:pPr>
        <w:jc w:val="center"/>
        <w:rPr>
          <w:rFonts w:asciiTheme="minorHAnsi" w:hAnsiTheme="minorHAnsi"/>
          <w:b/>
          <w:i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ndo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ko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i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ñu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</w:p>
    <w:p w:rsidR="007670A3" w:rsidRPr="00500905" w:rsidRDefault="007670A3">
      <w:pPr>
        <w:rPr>
          <w:rFonts w:asciiTheme="minorHAnsi" w:hAnsiTheme="minorHAnsi"/>
          <w:sz w:val="20"/>
          <w:szCs w:val="20"/>
          <w:lang w:val="pt-PT"/>
        </w:rPr>
      </w:pPr>
    </w:p>
    <w:p w:rsidR="007670A3" w:rsidRPr="00500905" w:rsidRDefault="007670A3">
      <w:pPr>
        <w:rPr>
          <w:rFonts w:asciiTheme="minorHAnsi" w:hAnsiTheme="minorHAnsi"/>
          <w:b/>
          <w:sz w:val="20"/>
          <w:szCs w:val="20"/>
          <w:lang w:val="pt-PT"/>
        </w:rPr>
      </w:pPr>
      <w:r w:rsidRPr="00500905">
        <w:rPr>
          <w:rFonts w:asciiTheme="minorHAnsi" w:hAnsiTheme="minorHAnsi"/>
          <w:b/>
          <w:sz w:val="20"/>
          <w:szCs w:val="20"/>
          <w:lang w:val="pt-PT"/>
        </w:rPr>
        <w:t>Falta fotografiar</w:t>
      </w:r>
    </w:p>
    <w:p w:rsidR="007670A3" w:rsidRPr="00500905" w:rsidRDefault="007670A3" w:rsidP="007670A3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7670A3" w:rsidRPr="00500905" w:rsidRDefault="007670A3" w:rsidP="007670A3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 muricata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7670A3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Otros nombres en mixteco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7670A3" w:rsidRPr="00500905" w:rsidRDefault="00395807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falta colectar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</w:p>
        </w:tc>
      </w:tr>
    </w:tbl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395807" w:rsidRPr="00500905">
        <w:rPr>
          <w:rFonts w:asciiTheme="minorHAnsi" w:hAnsiTheme="minorHAnsi"/>
          <w:sz w:val="20"/>
          <w:szCs w:val="20"/>
          <w:lang w:val="es-MX"/>
        </w:rPr>
        <w:t xml:space="preserve">| 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sz w:val="20"/>
          <w:szCs w:val="20"/>
          <w:lang w:val="es-MX"/>
        </w:rPr>
        <w:t xml:space="preserve"> 'árbol';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 ‘zapote’;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i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 ‘espina’. El nombre refiere a la textura espinosa del fruto.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7670A3" w:rsidRPr="00500905" w:rsidRDefault="007670A3" w:rsidP="007670A3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7670A3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El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 es el fruto llamado localmente ‘guanábana’ que es comestible y comerciable. El árbol,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>, es cultivado en los huertos y en los solares de las casas. No hay silvestres. La madera no se usa no solamente dada la importancia del fruto pero porque es muy blanda.</w:t>
      </w:r>
    </w:p>
    <w:p w:rsidR="007670A3" w:rsidRPr="00500905" w:rsidRDefault="007670A3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ab/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No existen.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500905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500905" w:rsidRPr="00500905" w:rsidRDefault="007670A3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br w:type="page"/>
      </w:r>
    </w:p>
    <w:p w:rsidR="00500905" w:rsidRPr="00500905" w:rsidRDefault="00500905" w:rsidP="00500905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lastRenderedPageBreak/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ndo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ko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tie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>tan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24</w:t>
      </w:r>
    </w:p>
    <w:p w:rsidR="00500905" w:rsidRPr="00500905" w:rsidRDefault="00500905" w:rsidP="00500905">
      <w:pPr>
        <w:rPr>
          <w:rFonts w:asciiTheme="minorHAnsi" w:hAnsiTheme="minorHAnsi"/>
          <w:b/>
          <w:i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b/>
          <w:i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b/>
          <w:sz w:val="20"/>
          <w:szCs w:val="20"/>
          <w:lang w:val="pt-PT"/>
        </w:rPr>
      </w:pPr>
      <w:r w:rsidRPr="00500905">
        <w:rPr>
          <w:rFonts w:asciiTheme="minorHAnsi" w:hAnsiTheme="minorHAnsi"/>
          <w:b/>
          <w:sz w:val="20"/>
          <w:szCs w:val="20"/>
          <w:lang w:val="pt-PT"/>
        </w:rPr>
        <w:t>Falta fotografiar</w:t>
      </w: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18"/>
                <w:szCs w:val="18"/>
                <w:lang w:val="es-MX"/>
              </w:rPr>
              <w:t xml:space="preserve">Annona diversifolia </w:t>
            </w:r>
            <w:r w:rsidRPr="00500905">
              <w:rPr>
                <w:rFonts w:asciiTheme="minorHAnsi" w:hAnsiTheme="minorHAnsi"/>
                <w:sz w:val="18"/>
                <w:szCs w:val="18"/>
                <w:lang w:val="es-MX"/>
              </w:rPr>
              <w:t>Saff.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.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Otros nombres en mixteco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falta colectar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</w:p>
        </w:tc>
      </w:tr>
    </w:tbl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tie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tan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|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'árbol';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‘zapote’;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tie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tan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‘viejo (adj)’. Probablemente el nombre en mixteco es un calco del nombre para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Annona diversifolia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Saff. en náhuatl, que contiene la raíz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ilamah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(‘vieja’). Nótese que el nombre en español, ‘ilama’, proviene del náhuatl.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Como el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el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tie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tan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es cultivado y comerciable. Tampoco se usa la madera.</w:t>
      </w: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ab/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No existen.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500905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br w:type="page"/>
      </w:r>
    </w:p>
    <w:p w:rsidR="00500905" w:rsidRDefault="00500905" w:rsidP="00500905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  <w:r>
        <w:rPr>
          <w:rFonts w:asciiTheme="minorHAnsi" w:hAnsiTheme="minorHAnsi"/>
          <w:sz w:val="18"/>
          <w:szCs w:val="18"/>
          <w:lang w:val="es-MX"/>
        </w:rPr>
        <w:lastRenderedPageBreak/>
        <w:t>ss</w:t>
      </w:r>
    </w:p>
    <w:p w:rsidR="00500905" w:rsidRPr="00500905" w:rsidRDefault="00500905" w:rsidP="00500905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</w:t>
      </w:r>
      <w:r>
        <w:rPr>
          <w:rFonts w:asciiTheme="minorHAnsi" w:hAnsiTheme="minorHAnsi"/>
          <w:b/>
          <w:i/>
          <w:lang w:val="pt-PT"/>
        </w:rPr>
        <w:t>tiu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>
        <w:rPr>
          <w:rFonts w:asciiTheme="minorHAnsi" w:hAnsiTheme="minorHAnsi"/>
          <w:b/>
          <w:i/>
          <w:lang w:val="pt-PT"/>
        </w:rPr>
        <w:t>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</w:p>
    <w:p w:rsidR="00500905" w:rsidRDefault="00500905" w:rsidP="00500905">
      <w:pPr>
        <w:rPr>
          <w:rFonts w:asciiTheme="minorHAnsi" w:hAnsiTheme="minorHAnsi"/>
          <w:b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sz w:val="20"/>
          <w:szCs w:val="20"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b/>
          <w:sz w:val="20"/>
          <w:szCs w:val="20"/>
          <w:lang w:val="pt-PT"/>
        </w:rPr>
      </w:pPr>
      <w:r w:rsidRPr="00500905">
        <w:rPr>
          <w:rFonts w:asciiTheme="minorHAnsi" w:hAnsiTheme="minorHAnsi"/>
          <w:b/>
          <w:sz w:val="20"/>
          <w:szCs w:val="20"/>
          <w:lang w:val="pt-PT"/>
        </w:rPr>
        <w:t>Falta fotografiar</w:t>
      </w: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 muricata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Otros nombres en mixteco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falta colectar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</w:p>
        </w:tc>
      </w:tr>
    </w:tbl>
    <w:p w:rsidR="00500905" w:rsidRPr="00F03BC4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F03BC4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F03BC4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F03BC4">
        <w:rPr>
          <w:rFonts w:asciiTheme="minorHAnsi" w:hAnsiTheme="minorHAnsi"/>
          <w:b/>
          <w:sz w:val="20"/>
          <w:szCs w:val="20"/>
          <w:lang w:val="es-MX"/>
        </w:rPr>
        <w:t>: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t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i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u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n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| 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 'árbol'; 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 ‘zapote’; 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03BC4" w:rsidRPr="00F03BC4">
        <w:rPr>
          <w:rFonts w:asciiTheme="minorHAnsi" w:hAnsiTheme="minorHAnsi"/>
          <w:sz w:val="20"/>
          <w:szCs w:val="20"/>
          <w:lang w:val="es-MX"/>
        </w:rPr>
        <w:t xml:space="preserve">ocurre solamente en dos colocaciones, quizá relacionada con 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F03BC4">
        <w:rPr>
          <w:rFonts w:asciiTheme="minorHAnsi" w:hAnsiTheme="minorHAnsi"/>
          <w:sz w:val="20"/>
          <w:szCs w:val="20"/>
          <w:lang w:val="es-MX"/>
        </w:rPr>
        <w:t xml:space="preserve"> (‘guajolote’). No hay una cla</w:t>
      </w:r>
      <w:r w:rsidR="00F03BC4">
        <w:rPr>
          <w:rFonts w:asciiTheme="minorHAnsi" w:hAnsiTheme="minorHAnsi"/>
          <w:sz w:val="20"/>
          <w:szCs w:val="20"/>
          <w:lang w:val="es-MX"/>
        </w:rPr>
        <w:t>ra explicación para el nombre de esta anona.</w:t>
      </w:r>
    </w:p>
    <w:p w:rsidR="00500905" w:rsidRPr="00F03BC4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F03BC4" w:rsidRPr="00500905" w:rsidRDefault="00500905" w:rsidP="00F03BC4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El 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 xml:space="preserve"> 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 es silvestre y poco común. El fruto, llamado en el español local ‘anona’</w:t>
      </w:r>
      <w:r w:rsidR="00F03BC4">
        <w:rPr>
          <w:rFonts w:asciiTheme="minorHAnsi" w:hAnsiTheme="minorHAnsi"/>
          <w:sz w:val="20"/>
          <w:szCs w:val="20"/>
          <w:lang w:val="es-MX"/>
        </w:rPr>
        <w:t>,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 se come pero poco se comercializa. Las hojas de 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 xml:space="preserve"> 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 son efectivas para curar la epilepsia. Para ello se hierven y se toma el agua como agua de uso</w:t>
      </w:r>
      <w:r w:rsidR="00F03BC4">
        <w:rPr>
          <w:rFonts w:asciiTheme="minorHAnsi" w:hAnsiTheme="minorHAnsi"/>
          <w:sz w:val="20"/>
          <w:szCs w:val="20"/>
          <w:lang w:val="es-MX"/>
        </w:rPr>
        <w:t xml:space="preserve"> cotidiano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. La madera no se usa por blanda. </w:t>
      </w:r>
    </w:p>
    <w:p w:rsidR="00F03BC4" w:rsidRPr="00500905" w:rsidRDefault="00F03BC4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ab/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No existen.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250469" w:rsidRPr="00F03BC4" w:rsidRDefault="00500905" w:rsidP="00F03BC4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500905">
        <w:rPr>
          <w:rFonts w:asciiTheme="minorHAnsi" w:hAnsiTheme="minorHAnsi"/>
          <w:sz w:val="20"/>
          <w:szCs w:val="20"/>
          <w:lang w:val="es-MX"/>
        </w:rPr>
        <w:t>No hay grabación.</w:t>
      </w:r>
    </w:p>
    <w:sectPr w:rsidR="00250469" w:rsidRPr="00F03BC4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4B" w:rsidRDefault="0087124B">
      <w:r>
        <w:separator/>
      </w:r>
    </w:p>
  </w:endnote>
  <w:endnote w:type="continuationSeparator" w:id="0">
    <w:p w:rsidR="0087124B" w:rsidRDefault="0087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4B" w:rsidRDefault="0087124B">
      <w:r>
        <w:separator/>
      </w:r>
    </w:p>
  </w:footnote>
  <w:footnote w:type="continuationSeparator" w:id="0">
    <w:p w:rsidR="0087124B" w:rsidRDefault="00871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10005F"/>
    <w:rsid w:val="00100A43"/>
    <w:rsid w:val="001155A5"/>
    <w:rsid w:val="00117217"/>
    <w:rsid w:val="0012609F"/>
    <w:rsid w:val="00147F6D"/>
    <w:rsid w:val="00154472"/>
    <w:rsid w:val="00167C6D"/>
    <w:rsid w:val="00191C06"/>
    <w:rsid w:val="0019688D"/>
    <w:rsid w:val="001A0080"/>
    <w:rsid w:val="001D44DE"/>
    <w:rsid w:val="001E324C"/>
    <w:rsid w:val="001F2343"/>
    <w:rsid w:val="00226149"/>
    <w:rsid w:val="002300AE"/>
    <w:rsid w:val="002327B2"/>
    <w:rsid w:val="00246E74"/>
    <w:rsid w:val="00250469"/>
    <w:rsid w:val="00261A72"/>
    <w:rsid w:val="0026475E"/>
    <w:rsid w:val="002848BF"/>
    <w:rsid w:val="002945B0"/>
    <w:rsid w:val="002A6868"/>
    <w:rsid w:val="002C05C6"/>
    <w:rsid w:val="002C115A"/>
    <w:rsid w:val="002D16ED"/>
    <w:rsid w:val="002E2279"/>
    <w:rsid w:val="002E38C9"/>
    <w:rsid w:val="002E5649"/>
    <w:rsid w:val="00316937"/>
    <w:rsid w:val="00322FD3"/>
    <w:rsid w:val="003270AE"/>
    <w:rsid w:val="00335B41"/>
    <w:rsid w:val="003616FC"/>
    <w:rsid w:val="00361D81"/>
    <w:rsid w:val="003653DB"/>
    <w:rsid w:val="00367FFC"/>
    <w:rsid w:val="003757CC"/>
    <w:rsid w:val="00393649"/>
    <w:rsid w:val="00395807"/>
    <w:rsid w:val="003A7483"/>
    <w:rsid w:val="003C12E6"/>
    <w:rsid w:val="003E7B63"/>
    <w:rsid w:val="003F691A"/>
    <w:rsid w:val="00426560"/>
    <w:rsid w:val="0049022F"/>
    <w:rsid w:val="00496BF4"/>
    <w:rsid w:val="004A0015"/>
    <w:rsid w:val="004A00EF"/>
    <w:rsid w:val="004A5E90"/>
    <w:rsid w:val="004B0F67"/>
    <w:rsid w:val="004B2503"/>
    <w:rsid w:val="004B2FBF"/>
    <w:rsid w:val="004B7430"/>
    <w:rsid w:val="004C5AEC"/>
    <w:rsid w:val="004D3E51"/>
    <w:rsid w:val="004F2A59"/>
    <w:rsid w:val="004F7BDA"/>
    <w:rsid w:val="00500905"/>
    <w:rsid w:val="00535EA8"/>
    <w:rsid w:val="00562090"/>
    <w:rsid w:val="00573805"/>
    <w:rsid w:val="00580D23"/>
    <w:rsid w:val="0058255D"/>
    <w:rsid w:val="005938D0"/>
    <w:rsid w:val="005978DA"/>
    <w:rsid w:val="005B061A"/>
    <w:rsid w:val="005F3851"/>
    <w:rsid w:val="00622501"/>
    <w:rsid w:val="006305B0"/>
    <w:rsid w:val="00631EE6"/>
    <w:rsid w:val="0064545C"/>
    <w:rsid w:val="00652153"/>
    <w:rsid w:val="006622BE"/>
    <w:rsid w:val="00671B37"/>
    <w:rsid w:val="00673B46"/>
    <w:rsid w:val="006965FD"/>
    <w:rsid w:val="006C1FF0"/>
    <w:rsid w:val="006D0FA9"/>
    <w:rsid w:val="006F0115"/>
    <w:rsid w:val="00715614"/>
    <w:rsid w:val="007233BE"/>
    <w:rsid w:val="00752A90"/>
    <w:rsid w:val="007670A3"/>
    <w:rsid w:val="007736A8"/>
    <w:rsid w:val="007748AB"/>
    <w:rsid w:val="00786F03"/>
    <w:rsid w:val="007A0837"/>
    <w:rsid w:val="007A2876"/>
    <w:rsid w:val="007B4CD7"/>
    <w:rsid w:val="007C1196"/>
    <w:rsid w:val="007C1D85"/>
    <w:rsid w:val="007C6C00"/>
    <w:rsid w:val="007C6EBA"/>
    <w:rsid w:val="007D2070"/>
    <w:rsid w:val="008262F6"/>
    <w:rsid w:val="00827E23"/>
    <w:rsid w:val="0087124B"/>
    <w:rsid w:val="00875B64"/>
    <w:rsid w:val="00877EC6"/>
    <w:rsid w:val="0088005B"/>
    <w:rsid w:val="00880520"/>
    <w:rsid w:val="00893702"/>
    <w:rsid w:val="008947A5"/>
    <w:rsid w:val="00896BE5"/>
    <w:rsid w:val="008B3177"/>
    <w:rsid w:val="008E1AA4"/>
    <w:rsid w:val="008F0A23"/>
    <w:rsid w:val="008F2A44"/>
    <w:rsid w:val="00947A41"/>
    <w:rsid w:val="00953D09"/>
    <w:rsid w:val="00967731"/>
    <w:rsid w:val="00971E68"/>
    <w:rsid w:val="00987DB9"/>
    <w:rsid w:val="009B568B"/>
    <w:rsid w:val="009C10CE"/>
    <w:rsid w:val="009C71B8"/>
    <w:rsid w:val="009D2486"/>
    <w:rsid w:val="009F35B7"/>
    <w:rsid w:val="00A035E2"/>
    <w:rsid w:val="00A1410F"/>
    <w:rsid w:val="00A24535"/>
    <w:rsid w:val="00A37D62"/>
    <w:rsid w:val="00A40E40"/>
    <w:rsid w:val="00A67EC6"/>
    <w:rsid w:val="00A7188D"/>
    <w:rsid w:val="00A814CC"/>
    <w:rsid w:val="00A82B55"/>
    <w:rsid w:val="00AF6392"/>
    <w:rsid w:val="00B133D1"/>
    <w:rsid w:val="00B26747"/>
    <w:rsid w:val="00B26BC4"/>
    <w:rsid w:val="00B364F9"/>
    <w:rsid w:val="00B41989"/>
    <w:rsid w:val="00B4209E"/>
    <w:rsid w:val="00B457F5"/>
    <w:rsid w:val="00B67FD6"/>
    <w:rsid w:val="00B709BC"/>
    <w:rsid w:val="00B71804"/>
    <w:rsid w:val="00B83F7A"/>
    <w:rsid w:val="00B92DB2"/>
    <w:rsid w:val="00BA0B09"/>
    <w:rsid w:val="00BA1E24"/>
    <w:rsid w:val="00BC1368"/>
    <w:rsid w:val="00BF1007"/>
    <w:rsid w:val="00BF3FF1"/>
    <w:rsid w:val="00C05454"/>
    <w:rsid w:val="00C06ACB"/>
    <w:rsid w:val="00C113AA"/>
    <w:rsid w:val="00C90BF1"/>
    <w:rsid w:val="00CA14E1"/>
    <w:rsid w:val="00CB2433"/>
    <w:rsid w:val="00CD2E34"/>
    <w:rsid w:val="00CF31BB"/>
    <w:rsid w:val="00D13432"/>
    <w:rsid w:val="00D77E33"/>
    <w:rsid w:val="00DA67C0"/>
    <w:rsid w:val="00DC693C"/>
    <w:rsid w:val="00DC6FF2"/>
    <w:rsid w:val="00DD4732"/>
    <w:rsid w:val="00DE143F"/>
    <w:rsid w:val="00DE1FDF"/>
    <w:rsid w:val="00DE4457"/>
    <w:rsid w:val="00DF18DF"/>
    <w:rsid w:val="00E36B82"/>
    <w:rsid w:val="00E406FE"/>
    <w:rsid w:val="00E46CF9"/>
    <w:rsid w:val="00E51C19"/>
    <w:rsid w:val="00E57843"/>
    <w:rsid w:val="00E71BA4"/>
    <w:rsid w:val="00EA0599"/>
    <w:rsid w:val="00EB1064"/>
    <w:rsid w:val="00ED4F57"/>
    <w:rsid w:val="00EE3ECE"/>
    <w:rsid w:val="00EE6DE9"/>
    <w:rsid w:val="00F03BC4"/>
    <w:rsid w:val="00F47733"/>
    <w:rsid w:val="00F51921"/>
    <w:rsid w:val="00F51CFE"/>
    <w:rsid w:val="00F72B75"/>
    <w:rsid w:val="00F82CB6"/>
    <w:rsid w:val="00F97D9F"/>
    <w:rsid w:val="00FB1741"/>
    <w:rsid w:val="00FE69D2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C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9F3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5B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34CE4-B2C7-40E0-BDA4-838B15BC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7</cp:revision>
  <cp:lastPrinted>2012-05-02T17:52:00Z</cp:lastPrinted>
  <dcterms:created xsi:type="dcterms:W3CDTF">2013-04-17T14:54:00Z</dcterms:created>
  <dcterms:modified xsi:type="dcterms:W3CDTF">2013-04-23T11:21:00Z</dcterms:modified>
</cp:coreProperties>
</file>