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DCB" w:rsidRPr="008E0DCB" w:rsidRDefault="008E0DCB" w:rsidP="008E0DCB">
      <w:pPr>
        <w:tabs>
          <w:tab w:val="left" w:pos="360"/>
        </w:tabs>
        <w:rPr>
          <w:rFonts w:ascii="Calibri" w:hAnsi="Calibri" w:cs="Calibri"/>
          <w:i/>
          <w:sz w:val="20"/>
          <w:szCs w:val="20"/>
        </w:rPr>
      </w:pPr>
      <w:r w:rsidRPr="008C3B89">
        <w:rPr>
          <w:rFonts w:ascii="Calibri" w:hAnsi="Calibri" w:cs="Calibri"/>
          <w:sz w:val="20"/>
          <w:szCs w:val="20"/>
        </w:rPr>
        <w:t xml:space="preserve">Jonathan D Amith (Ph.D. Anthropology, Yale University, 2000) is an anthropologist, linguist, </w:t>
      </w:r>
      <w:proofErr w:type="spellStart"/>
      <w:r w:rsidRPr="008C3B89">
        <w:rPr>
          <w:rFonts w:ascii="Calibri" w:hAnsi="Calibri" w:cs="Calibri"/>
          <w:sz w:val="20"/>
          <w:szCs w:val="20"/>
        </w:rPr>
        <w:t>ethnobiologist</w:t>
      </w:r>
      <w:proofErr w:type="spellEnd"/>
      <w:r w:rsidRPr="008C3B89">
        <w:rPr>
          <w:rFonts w:ascii="Calibri" w:hAnsi="Calibri" w:cs="Calibri"/>
          <w:sz w:val="20"/>
          <w:szCs w:val="20"/>
        </w:rPr>
        <w:t>, and historian.</w:t>
      </w:r>
      <w:r>
        <w:rPr>
          <w:rFonts w:ascii="Calibri" w:hAnsi="Calibri" w:cs="Calibri"/>
          <w:i/>
          <w:sz w:val="20"/>
          <w:szCs w:val="20"/>
        </w:rPr>
        <w:t xml:space="preserve"> </w:t>
      </w:r>
      <w:r w:rsidRPr="008C3B89">
        <w:rPr>
          <w:rFonts w:ascii="Calibri" w:hAnsi="Calibri" w:cs="Calibri"/>
          <w:sz w:val="20"/>
          <w:szCs w:val="20"/>
        </w:rPr>
        <w:t xml:space="preserve">After receiving his doctorate, published by Stanford University Press (2005) as </w:t>
      </w:r>
      <w:r w:rsidRPr="008C3B89">
        <w:rPr>
          <w:rFonts w:ascii="Calibri" w:hAnsi="Calibri" w:cs="Calibri"/>
          <w:i/>
          <w:sz w:val="20"/>
          <w:szCs w:val="20"/>
        </w:rPr>
        <w:t xml:space="preserve">The </w:t>
      </w:r>
      <w:proofErr w:type="spellStart"/>
      <w:r w:rsidRPr="008C3B89">
        <w:rPr>
          <w:rFonts w:ascii="Calibri" w:hAnsi="Calibri" w:cs="Calibri"/>
          <w:i/>
          <w:sz w:val="20"/>
          <w:szCs w:val="20"/>
        </w:rPr>
        <w:t>Möbius</w:t>
      </w:r>
      <w:proofErr w:type="spellEnd"/>
      <w:r w:rsidRPr="008C3B89">
        <w:rPr>
          <w:rFonts w:ascii="Calibri" w:hAnsi="Calibri" w:cs="Calibri"/>
          <w:i/>
          <w:sz w:val="20"/>
          <w:szCs w:val="20"/>
        </w:rPr>
        <w:t xml:space="preserve"> Strip: A Spatial History of Colonial Society in Guerrero, Mexico</w:t>
      </w:r>
      <w:r w:rsidRPr="008C3B89">
        <w:rPr>
          <w:rFonts w:ascii="Calibri" w:hAnsi="Calibri" w:cs="Calibri"/>
          <w:sz w:val="20"/>
          <w:szCs w:val="20"/>
        </w:rPr>
        <w:t>, Amith has dedicated himself</w:t>
      </w:r>
      <w:r>
        <w:rPr>
          <w:rFonts w:ascii="Calibri" w:hAnsi="Calibri" w:cs="Calibri"/>
          <w:sz w:val="20"/>
          <w:szCs w:val="20"/>
        </w:rPr>
        <w:t xml:space="preserve"> </w:t>
      </w:r>
      <w:r w:rsidRPr="008C3B89">
        <w:rPr>
          <w:rFonts w:ascii="Calibri" w:hAnsi="Calibri" w:cs="Calibri"/>
          <w:sz w:val="20"/>
          <w:szCs w:val="20"/>
        </w:rPr>
        <w:t xml:space="preserve">to documenting </w:t>
      </w:r>
      <w:r>
        <w:rPr>
          <w:rFonts w:ascii="Calibri" w:hAnsi="Calibri" w:cs="Calibri"/>
          <w:sz w:val="20"/>
          <w:szCs w:val="20"/>
        </w:rPr>
        <w:t>several endangered Mexican languages. He has a house in San Agust</w:t>
      </w:r>
      <w:r w:rsidRPr="00D148CE">
        <w:rPr>
          <w:rFonts w:ascii="Calibri" w:hAnsi="Calibri" w:cs="Calibri"/>
          <w:sz w:val="20"/>
          <w:szCs w:val="20"/>
        </w:rPr>
        <w:t xml:space="preserve">ín Oapan, where </w:t>
      </w:r>
      <w:r w:rsidRPr="00D148CE">
        <w:rPr>
          <w:rFonts w:ascii="Calibri" w:hAnsi="Calibri" w:cs="Calibri"/>
          <w:i/>
          <w:sz w:val="20"/>
          <w:szCs w:val="20"/>
        </w:rPr>
        <w:t>Silvestre Pantaleón</w:t>
      </w:r>
      <w:r>
        <w:rPr>
          <w:rFonts w:ascii="Calibri" w:hAnsi="Calibri" w:cs="Calibri"/>
          <w:sz w:val="20"/>
          <w:szCs w:val="20"/>
        </w:rPr>
        <w:t>, his first venture into ethnographic and documentary film, was shot.</w:t>
      </w:r>
    </w:p>
    <w:p w:rsidR="0003401A" w:rsidRDefault="008E0DCB"/>
    <w:sectPr w:rsidR="0003401A" w:rsidSect="00A2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20"/>
  <w:characterSpacingControl w:val="doNotCompress"/>
  <w:compat/>
  <w:rsids>
    <w:rsidRoot w:val="008E0DCB"/>
    <w:rsid w:val="00082ACB"/>
    <w:rsid w:val="00096A97"/>
    <w:rsid w:val="00191C31"/>
    <w:rsid w:val="001A3A77"/>
    <w:rsid w:val="00510373"/>
    <w:rsid w:val="008E0DCB"/>
    <w:rsid w:val="008E76B6"/>
    <w:rsid w:val="008F6117"/>
    <w:rsid w:val="009A40F7"/>
    <w:rsid w:val="00A211FE"/>
    <w:rsid w:val="00B9463A"/>
    <w:rsid w:val="00BD07EE"/>
    <w:rsid w:val="00CA353F"/>
    <w:rsid w:val="00D97A26"/>
    <w:rsid w:val="00E40D5F"/>
    <w:rsid w:val="00E54426"/>
    <w:rsid w:val="00F23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1</cp:revision>
  <dcterms:created xsi:type="dcterms:W3CDTF">2015-04-06T06:47:00Z</dcterms:created>
  <dcterms:modified xsi:type="dcterms:W3CDTF">2015-04-06T06:50:00Z</dcterms:modified>
</cp:coreProperties>
</file>