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006E" w:rsidRPr="00944775" w:rsidRDefault="00BA006E" w:rsidP="00BA006E">
      <w:pPr>
        <w:pStyle w:val="normal0"/>
        <w:spacing w:after="0" w:line="240" w:lineRule="auto"/>
        <w:rPr>
          <w:rFonts w:ascii="Garamond" w:eastAsia="Times New Roman" w:hAnsi="Garamond" w:cs="Times New Roman"/>
          <w:b/>
        </w:rPr>
      </w:pPr>
      <w:r w:rsidRPr="00944775">
        <w:rPr>
          <w:rFonts w:ascii="Garamond" w:eastAsia="Times New Roman" w:hAnsi="Garamond" w:cs="Times New Roman"/>
          <w:b/>
        </w:rPr>
        <w:t>Narrative</w:t>
      </w:r>
    </w:p>
    <w:p w:rsidR="001F37CB" w:rsidRPr="00944775" w:rsidRDefault="002F4206" w:rsidP="00BA006E">
      <w:pPr>
        <w:pStyle w:val="normal0"/>
        <w:spacing w:after="0" w:line="240" w:lineRule="auto"/>
        <w:rPr>
          <w:rFonts w:ascii="Garamond" w:hAnsi="Garamond" w:cs="Times New Roman"/>
        </w:rPr>
      </w:pPr>
      <w:r w:rsidRPr="00944775">
        <w:rPr>
          <w:rFonts w:ascii="Garamond" w:eastAsia="Times New Roman" w:hAnsi="Garamond" w:cs="Times New Roman"/>
          <w:b/>
        </w:rPr>
        <w:t xml:space="preserve">1. Introduction: </w:t>
      </w:r>
      <w:r w:rsidRPr="00944775">
        <w:rPr>
          <w:rFonts w:ascii="Garamond" w:eastAsia="Times New Roman" w:hAnsi="Garamond" w:cs="Times New Roman"/>
        </w:rPr>
        <w:t>Comparative study of the nomenclature and classification of biological species (flora and fauna) has been an important tool for studying the cultural history of language groups. Two major research topics have emerged. The first, exemplified by scholars such as Catherine Fowler (1972a, 1972b, 1983), Paul Friedrich (1970), Frank Siebert (1967), and K. W. Whistler (1977) (and most recently in the debat</w:t>
      </w:r>
      <w:r w:rsidR="00D322B2">
        <w:rPr>
          <w:rFonts w:ascii="Garamond" w:eastAsia="Times New Roman" w:hAnsi="Garamond" w:cs="Times New Roman"/>
        </w:rPr>
        <w:t>e over the Aztec homeland [see R</w:t>
      </w:r>
      <w:r w:rsidRPr="00944775">
        <w:rPr>
          <w:rFonts w:ascii="Garamond" w:eastAsia="Times New Roman" w:hAnsi="Garamond" w:cs="Times New Roman"/>
        </w:rPr>
        <w:t>eferences</w:t>
      </w:r>
      <w:r w:rsidR="00D322B2">
        <w:rPr>
          <w:rFonts w:ascii="Garamond" w:eastAsia="Times New Roman" w:hAnsi="Garamond" w:cs="Times New Roman"/>
        </w:rPr>
        <w:t>,</w:t>
      </w:r>
      <w:r w:rsidRPr="00944775">
        <w:rPr>
          <w:rFonts w:ascii="Garamond" w:eastAsia="Times New Roman" w:hAnsi="Garamond" w:cs="Times New Roman"/>
        </w:rPr>
        <w:t xml:space="preserve"> section 2]), have reconstructed the lexicosemantics of proto-language terms for biotaxa and taken the reconstructed meanings as reflecting ancestral homeland ecosystems. In the depth of his study of proto–Indo-European, Friedrich broke a new ground in rigor by linking protosemantic reconstruction of flora to prehistoric ecosystems. Siebert, in turn, was the first to apply this methodology to American languages. Fowler continued this effort to use lexical evidence to document ecological clues to homelands but at the same time noted the limitations of this approach "given the </w:t>
      </w:r>
      <w:r w:rsidRPr="00944775">
        <w:rPr>
          <w:rFonts w:ascii="Garamond" w:eastAsia="Times New Roman" w:hAnsi="Garamond" w:cs="Times New Roman"/>
          <w:i/>
        </w:rPr>
        <w:t>quality</w:t>
      </w:r>
      <w:r w:rsidRPr="00944775">
        <w:rPr>
          <w:rFonts w:ascii="Garamond" w:eastAsia="Times New Roman" w:hAnsi="Garamond" w:cs="Times New Roman"/>
        </w:rPr>
        <w:t xml:space="preserve"> and </w:t>
      </w:r>
      <w:r w:rsidRPr="00944775">
        <w:rPr>
          <w:rFonts w:ascii="Garamond" w:eastAsia="Times New Roman" w:hAnsi="Garamond" w:cs="Times New Roman"/>
          <w:i/>
        </w:rPr>
        <w:t>quantity</w:t>
      </w:r>
      <w:r w:rsidRPr="00944775">
        <w:rPr>
          <w:rFonts w:ascii="Garamond" w:eastAsia="Times New Roman" w:hAnsi="Garamond" w:cs="Times New Roman"/>
        </w:rPr>
        <w:t xml:space="preserve"> of data presently available" (Fowler 1983:224; emphasis added).</w:t>
      </w:r>
    </w:p>
    <w:p w:rsidR="001F37CB" w:rsidRPr="00944775" w:rsidRDefault="002F4206" w:rsidP="00BA006E">
      <w:pPr>
        <w:pStyle w:val="normal0"/>
        <w:tabs>
          <w:tab w:val="left" w:pos="360"/>
        </w:tabs>
        <w:spacing w:after="0" w:line="240" w:lineRule="auto"/>
        <w:rPr>
          <w:rFonts w:ascii="Garamond" w:hAnsi="Garamond" w:cs="Times New Roman"/>
        </w:rPr>
      </w:pPr>
      <w:r w:rsidRPr="00944775">
        <w:rPr>
          <w:rFonts w:ascii="Garamond" w:eastAsia="Times New Roman" w:hAnsi="Garamond" w:cs="Times New Roman"/>
        </w:rPr>
        <w:tab/>
        <w:t xml:space="preserve">A second direction of research regarding the lexicosemantics of biological nomenclature relates to contact phenomena and what has been called linguistic stratigraphy: "the systematic investigation of the layering of grammatical and lexical material in a language or dialect which reflects its historical development and past contacts between its speakers and bearers of other linguistic and cultural traditions" (Andersen 2003b:1). Within this area of research a small subset of studies have either focused exclusively on biological nomenclature (Bowern 2007; Bowern and McConvell 2011; Bostoen 2007; Meroz 2013) or relied heavily on terms from this semantic domain (Dakin 2003). The strategy of these studies differs, as Yoram Meroz notes, from most comparative lexical surveys in that </w:t>
      </w:r>
      <w:r w:rsidR="004D7296" w:rsidRPr="00944775">
        <w:rPr>
          <w:rFonts w:ascii="Garamond" w:eastAsia="Times New Roman" w:hAnsi="Garamond" w:cs="Times New Roman"/>
        </w:rPr>
        <w:t xml:space="preserve">to </w:t>
      </w:r>
      <w:r w:rsidRPr="00944775">
        <w:rPr>
          <w:rFonts w:ascii="Garamond" w:eastAsia="Times New Roman" w:hAnsi="Garamond" w:cs="Times New Roman"/>
        </w:rPr>
        <w:t>e</w:t>
      </w:r>
      <w:r w:rsidR="004D7296" w:rsidRPr="00944775">
        <w:rPr>
          <w:rFonts w:ascii="Garamond" w:eastAsia="Times New Roman" w:hAnsi="Garamond" w:cs="Times New Roman"/>
        </w:rPr>
        <w:t>lucidate</w:t>
      </w:r>
      <w:r w:rsidRPr="00944775">
        <w:rPr>
          <w:rFonts w:ascii="Garamond" w:eastAsia="Times New Roman" w:hAnsi="Garamond" w:cs="Times New Roman"/>
        </w:rPr>
        <w:t xml:space="preserve"> genetic relationships </w:t>
      </w:r>
      <w:r w:rsidR="004D7296" w:rsidRPr="00944775">
        <w:rPr>
          <w:rFonts w:ascii="Garamond" w:eastAsia="Times New Roman" w:hAnsi="Garamond" w:cs="Times New Roman"/>
        </w:rPr>
        <w:t xml:space="preserve">among languages a set of basic </w:t>
      </w:r>
      <w:r w:rsidRPr="00944775">
        <w:rPr>
          <w:rFonts w:ascii="Garamond" w:eastAsia="Times New Roman" w:hAnsi="Garamond" w:cs="Times New Roman"/>
        </w:rPr>
        <w:t>words most resistant to change</w:t>
      </w:r>
      <w:r w:rsidR="004D7296" w:rsidRPr="00944775">
        <w:rPr>
          <w:rFonts w:ascii="Garamond" w:eastAsia="Times New Roman" w:hAnsi="Garamond" w:cs="Times New Roman"/>
        </w:rPr>
        <w:t xml:space="preserve"> is preferred (see Haspelmath and Tadmor, 2009, particularly </w:t>
      </w:r>
      <w:r w:rsidR="006D575D">
        <w:rPr>
          <w:rFonts w:ascii="Garamond" w:eastAsia="Times New Roman" w:hAnsi="Garamond" w:cs="Times New Roman"/>
        </w:rPr>
        <w:t>chapters 1–3</w:t>
      </w:r>
      <w:r w:rsidR="004D7296" w:rsidRPr="00944775">
        <w:rPr>
          <w:rFonts w:ascii="Garamond" w:eastAsia="Times New Roman" w:hAnsi="Garamond" w:cs="Times New Roman"/>
        </w:rPr>
        <w:t>)</w:t>
      </w:r>
      <w:r w:rsidRPr="00944775">
        <w:rPr>
          <w:rFonts w:ascii="Garamond" w:eastAsia="Times New Roman" w:hAnsi="Garamond" w:cs="Times New Roman"/>
        </w:rPr>
        <w:t>. The nomenclature of flora and fauna, however, is probably more sensitive than basic vocabulary to change through contact and thus is a particularly propitious semantic domain in which to study migration and contact.</w:t>
      </w:r>
      <w:r w:rsidR="004D7296" w:rsidRPr="00944775">
        <w:rPr>
          <w:rStyle w:val="FootnoteReference"/>
          <w:rFonts w:ascii="Garamond" w:eastAsia="Times New Roman" w:hAnsi="Garamond" w:cs="Times New Roman"/>
        </w:rPr>
        <w:footnoteReference w:id="1"/>
      </w:r>
      <w:r w:rsidRPr="00944775">
        <w:rPr>
          <w:rFonts w:ascii="Garamond" w:eastAsia="Times New Roman" w:hAnsi="Garamond" w:cs="Times New Roman"/>
        </w:rPr>
        <w:t xml:space="preserve"> </w:t>
      </w:r>
    </w:p>
    <w:p w:rsidR="001F37CB" w:rsidRPr="00944775" w:rsidRDefault="002F4206" w:rsidP="00BA006E">
      <w:pPr>
        <w:pStyle w:val="normal0"/>
        <w:tabs>
          <w:tab w:val="left" w:pos="360"/>
        </w:tabs>
        <w:spacing w:after="0" w:line="240" w:lineRule="auto"/>
        <w:rPr>
          <w:rFonts w:ascii="Garamond" w:hAnsi="Garamond" w:cs="Times New Roman"/>
        </w:rPr>
      </w:pPr>
      <w:r w:rsidRPr="00944775">
        <w:rPr>
          <w:rFonts w:ascii="Garamond" w:eastAsia="Times New Roman" w:hAnsi="Garamond" w:cs="Times New Roman"/>
        </w:rPr>
        <w:tab/>
      </w:r>
      <w:r w:rsidR="006D575D">
        <w:rPr>
          <w:rFonts w:ascii="Garamond" w:eastAsia="Times New Roman" w:hAnsi="Garamond" w:cs="Times New Roman"/>
        </w:rPr>
        <w:t>The l</w:t>
      </w:r>
      <w:r w:rsidRPr="00944775">
        <w:rPr>
          <w:rFonts w:ascii="Garamond" w:eastAsia="Times New Roman" w:hAnsi="Garamond" w:cs="Times New Roman"/>
        </w:rPr>
        <w:t>oans</w:t>
      </w:r>
      <w:r w:rsidR="006D575D">
        <w:rPr>
          <w:rFonts w:ascii="Garamond" w:eastAsia="Times New Roman" w:hAnsi="Garamond" w:cs="Times New Roman"/>
        </w:rPr>
        <w:t xml:space="preserve"> that are relevant to such stratigraphic studies</w:t>
      </w:r>
      <w:r w:rsidRPr="00944775">
        <w:rPr>
          <w:rFonts w:ascii="Garamond" w:eastAsia="Times New Roman" w:hAnsi="Garamond" w:cs="Times New Roman"/>
        </w:rPr>
        <w:t>, in turn, may be either of form (i.e., loan words) or meaning (calques or loan translations). The former is common, for example, among Nahuat speakers of the Sierra Nororiental de Puebla who have borrowed many, some even quite basic, terms from Totonac (</w:t>
      </w:r>
      <w:r w:rsidRPr="00944775">
        <w:rPr>
          <w:rFonts w:ascii="Garamond" w:eastAsia="Times New Roman" w:hAnsi="Garamond" w:cs="Times New Roman"/>
          <w:i/>
        </w:rPr>
        <w:t>xopepe</w:t>
      </w:r>
      <w:r w:rsidRPr="00944775">
        <w:rPr>
          <w:rFonts w:ascii="Garamond" w:eastAsia="Times New Roman" w:hAnsi="Garamond" w:cs="Times New Roman"/>
        </w:rPr>
        <w:t xml:space="preserve"> 'cockroach', </w:t>
      </w:r>
      <w:r w:rsidRPr="00944775">
        <w:rPr>
          <w:rFonts w:ascii="Garamond" w:eastAsia="Times New Roman" w:hAnsi="Garamond" w:cs="Times New Roman"/>
          <w:i/>
        </w:rPr>
        <w:t>āltsimit</w:t>
      </w:r>
      <w:r w:rsidRPr="00944775">
        <w:rPr>
          <w:rFonts w:ascii="Garamond" w:eastAsia="Times New Roman" w:hAnsi="Garamond" w:cs="Times New Roman"/>
        </w:rPr>
        <w:t xml:space="preserve"> 'wasp', and </w:t>
      </w:r>
      <w:r w:rsidRPr="00944775">
        <w:rPr>
          <w:rFonts w:ascii="Garamond" w:eastAsia="Times New Roman" w:hAnsi="Garamond" w:cs="Times New Roman"/>
          <w:i/>
        </w:rPr>
        <w:t>chokoy</w:t>
      </w:r>
      <w:r w:rsidRPr="00944775">
        <w:rPr>
          <w:rFonts w:ascii="Garamond" w:eastAsia="Times New Roman" w:hAnsi="Garamond" w:cs="Times New Roman"/>
        </w:rPr>
        <w:t xml:space="preserve"> 'puss caterpillar' [Megalopygidae]), probably reflecting </w:t>
      </w:r>
      <w:r w:rsidR="00714850" w:rsidRPr="00944775">
        <w:rPr>
          <w:rFonts w:ascii="Garamond" w:eastAsia="Times New Roman" w:hAnsi="Garamond" w:cs="Times New Roman"/>
        </w:rPr>
        <w:t xml:space="preserve">Nahuat </w:t>
      </w:r>
      <w:r w:rsidRPr="00944775">
        <w:rPr>
          <w:rFonts w:ascii="Garamond" w:eastAsia="Times New Roman" w:hAnsi="Garamond" w:cs="Times New Roman"/>
        </w:rPr>
        <w:t>migration into the area. The second type of loans are calques, loans in which meaning is translated from one language to another but the term itself is not borrowed. Calques have been used to support the definition of Mesoamerica as a cultural area</w:t>
      </w:r>
      <w:r w:rsidR="00D322B2">
        <w:rPr>
          <w:rFonts w:ascii="Garamond" w:eastAsia="Times New Roman" w:hAnsi="Garamond" w:cs="Times New Roman"/>
        </w:rPr>
        <w:t>,</w:t>
      </w:r>
      <w:r w:rsidRPr="00944775">
        <w:rPr>
          <w:rFonts w:ascii="Garamond" w:eastAsia="Times New Roman" w:hAnsi="Garamond" w:cs="Times New Roman"/>
        </w:rPr>
        <w:t xml:space="preserve"> though these loan translations are only one of </w:t>
      </w:r>
      <w:r w:rsidR="00D322B2">
        <w:rPr>
          <w:rFonts w:ascii="Garamond" w:eastAsia="Times New Roman" w:hAnsi="Garamond" w:cs="Times New Roman"/>
        </w:rPr>
        <w:t xml:space="preserve">several </w:t>
      </w:r>
      <w:r w:rsidRPr="00944775">
        <w:rPr>
          <w:rFonts w:ascii="Garamond" w:eastAsia="Times New Roman" w:hAnsi="Garamond" w:cs="Times New Roman"/>
        </w:rPr>
        <w:t xml:space="preserve">features, many morphosyntactic, that are regionally shared (Campbell, Kaufman, and Smith-Stark, 1986; Smith-Stark 1982, 1994; about 18 percent of the calques these authors reference </w:t>
      </w:r>
      <w:r w:rsidR="00D322B2">
        <w:rPr>
          <w:rFonts w:ascii="Garamond" w:eastAsia="Times New Roman" w:hAnsi="Garamond" w:cs="Times New Roman"/>
        </w:rPr>
        <w:t>denote</w:t>
      </w:r>
      <w:r w:rsidRPr="00944775">
        <w:rPr>
          <w:rFonts w:ascii="Garamond" w:eastAsia="Times New Roman" w:hAnsi="Garamond" w:cs="Times New Roman"/>
        </w:rPr>
        <w:t xml:space="preserve"> to flora or fauna, such as 'mother of the leaf-cutter ant' for 'coral snake'). Amith in his ethnobiological research has discovered quite a few more</w:t>
      </w:r>
      <w:r w:rsidR="00AE7861" w:rsidRPr="00944775">
        <w:rPr>
          <w:rFonts w:ascii="Garamond" w:eastAsia="Times New Roman" w:hAnsi="Garamond" w:cs="Times New Roman"/>
        </w:rPr>
        <w:t xml:space="preserve"> (e.g. camel spiders and whip scorpions are both called "shame [animal]" </w:t>
      </w:r>
      <w:r w:rsidR="00714850" w:rsidRPr="00944775">
        <w:rPr>
          <w:rFonts w:ascii="Garamond" w:eastAsia="Times New Roman" w:hAnsi="Garamond" w:cs="Times New Roman"/>
        </w:rPr>
        <w:t>among the Aztecs, modern Nahuatl speakers from central Guerrero,</w:t>
      </w:r>
      <w:r w:rsidR="00AE7861" w:rsidRPr="00944775">
        <w:rPr>
          <w:rFonts w:ascii="Garamond" w:eastAsia="Times New Roman" w:hAnsi="Garamond" w:cs="Times New Roman"/>
        </w:rPr>
        <w:t xml:space="preserve"> and the Coastal Mixtecs)</w:t>
      </w:r>
      <w:r w:rsidRPr="00944775">
        <w:rPr>
          <w:rFonts w:ascii="Garamond" w:eastAsia="Times New Roman" w:hAnsi="Garamond" w:cs="Times New Roman"/>
        </w:rPr>
        <w:t>. The viability of using loan words and calques of biological nomenclature for studying historical contact is</w:t>
      </w:r>
      <w:r w:rsidR="00714850" w:rsidRPr="00944775">
        <w:rPr>
          <w:rFonts w:ascii="Garamond" w:eastAsia="Times New Roman" w:hAnsi="Garamond" w:cs="Times New Roman"/>
        </w:rPr>
        <w:t>, however,</w:t>
      </w:r>
      <w:r w:rsidRPr="00944775">
        <w:rPr>
          <w:rFonts w:ascii="Garamond" w:eastAsia="Times New Roman" w:hAnsi="Garamond" w:cs="Times New Roman"/>
        </w:rPr>
        <w:t xml:space="preserve"> also</w:t>
      </w:r>
      <w:r w:rsidR="00AE7861" w:rsidRPr="00944775">
        <w:rPr>
          <w:rFonts w:ascii="Garamond" w:eastAsia="Times New Roman" w:hAnsi="Garamond" w:cs="Times New Roman"/>
        </w:rPr>
        <w:t xml:space="preserve"> </w:t>
      </w:r>
      <w:r w:rsidRPr="00944775">
        <w:rPr>
          <w:rFonts w:ascii="Garamond" w:eastAsia="Times New Roman" w:hAnsi="Garamond" w:cs="Times New Roman"/>
        </w:rPr>
        <w:t xml:space="preserve">hindered by the </w:t>
      </w:r>
      <w:r w:rsidR="00AE7861" w:rsidRPr="00944775">
        <w:rPr>
          <w:rFonts w:ascii="Garamond" w:eastAsia="Times New Roman" w:hAnsi="Garamond" w:cs="Times New Roman"/>
        </w:rPr>
        <w:t xml:space="preserve">same </w:t>
      </w:r>
      <w:r w:rsidRPr="00944775">
        <w:rPr>
          <w:rFonts w:ascii="Garamond" w:eastAsia="Times New Roman" w:hAnsi="Garamond" w:cs="Times New Roman"/>
        </w:rPr>
        <w:t>poor quality and quantity of data</w:t>
      </w:r>
      <w:r w:rsidR="00AE7861" w:rsidRPr="00944775">
        <w:rPr>
          <w:rFonts w:ascii="Garamond" w:eastAsia="Times New Roman" w:hAnsi="Garamond" w:cs="Times New Roman"/>
        </w:rPr>
        <w:t xml:space="preserve"> noted by Fowler</w:t>
      </w:r>
      <w:r w:rsidRPr="00944775">
        <w:rPr>
          <w:rFonts w:ascii="Garamond" w:eastAsia="Times New Roman" w:hAnsi="Garamond" w:cs="Times New Roman"/>
        </w:rPr>
        <w:t xml:space="preserve">. </w:t>
      </w:r>
    </w:p>
    <w:p w:rsidR="001F37CB" w:rsidRPr="00944775" w:rsidRDefault="002F4206" w:rsidP="00BA006E">
      <w:pPr>
        <w:pStyle w:val="normal0"/>
        <w:tabs>
          <w:tab w:val="left" w:pos="360"/>
        </w:tabs>
        <w:spacing w:after="0" w:line="240" w:lineRule="auto"/>
        <w:rPr>
          <w:rFonts w:ascii="Garamond" w:hAnsi="Garamond" w:cs="Times New Roman"/>
        </w:rPr>
      </w:pPr>
      <w:r w:rsidRPr="00944775">
        <w:rPr>
          <w:rFonts w:ascii="Garamond" w:eastAsia="Times New Roman" w:hAnsi="Garamond" w:cs="Times New Roman"/>
        </w:rPr>
        <w:tab/>
        <w:t xml:space="preserve"> The present project seeks to remedy this paucity of data for New World biosemantics through a web portal that will bring together fieldworkers in linguistics and anthropology, Western experts in the taxonomy of Neotropical flora and fauna, and Indigenous natural historians interested in documenting their local traditional ecological knowledge. Over the past two decades scores of projects have dedicated immense efforts to documenting endangered languages, often focusing on the Boasian core of "deliverables": corpus, lexicon, grammar. In the process</w:t>
      </w:r>
      <w:r w:rsidR="00D322B2">
        <w:rPr>
          <w:rFonts w:ascii="Garamond" w:eastAsia="Times New Roman" w:hAnsi="Garamond" w:cs="Times New Roman"/>
        </w:rPr>
        <w:t>,</w:t>
      </w:r>
      <w:r w:rsidRPr="00944775">
        <w:rPr>
          <w:rFonts w:ascii="Garamond" w:eastAsia="Times New Roman" w:hAnsi="Garamond" w:cs="Times New Roman"/>
        </w:rPr>
        <w:t xml:space="preserve"> a significant amount of data on biosemantic lexicons is being gathered, but with no convenient way to share, discuss, and disseminate this information. Often the information gathered is partial (nomenclature of biotaxa associated with narrative descriptions of morphology, habitat, and use; photos of culturally salient plants or animals named in the local language) and incomplete (not part of a systematic attempt at ethnobiological research). The many letters of support from fieldworkers in Mesoamerican languages attests to the </w:t>
      </w:r>
      <w:r w:rsidR="004C251B">
        <w:rPr>
          <w:rFonts w:ascii="Garamond" w:eastAsia="Times New Roman" w:hAnsi="Garamond" w:cs="Times New Roman"/>
        </w:rPr>
        <w:t xml:space="preserve">enthusiastic </w:t>
      </w:r>
      <w:r w:rsidRPr="00944775">
        <w:rPr>
          <w:rFonts w:ascii="Garamond" w:eastAsia="Times New Roman" w:hAnsi="Garamond" w:cs="Times New Roman"/>
        </w:rPr>
        <w:t xml:space="preserve">interest that this project has generated. At the same time, </w:t>
      </w:r>
      <w:r w:rsidRPr="00944775">
        <w:rPr>
          <w:rFonts w:ascii="Garamond" w:eastAsia="Times New Roman" w:hAnsi="Garamond" w:cs="Times New Roman"/>
        </w:rPr>
        <w:lastRenderedPageBreak/>
        <w:t xml:space="preserve">personal experience combined with communication from other researchers (see particularly the letters of </w:t>
      </w:r>
      <w:r w:rsidR="004C251B">
        <w:rPr>
          <w:rFonts w:ascii="Garamond" w:eastAsia="Times New Roman" w:hAnsi="Garamond" w:cs="Times New Roman"/>
        </w:rPr>
        <w:t xml:space="preserve">Cruz </w:t>
      </w:r>
      <w:r w:rsidRPr="00944775">
        <w:rPr>
          <w:rFonts w:ascii="Garamond" w:eastAsia="Times New Roman" w:hAnsi="Garamond" w:cs="Times New Roman"/>
        </w:rPr>
        <w:t>and Swanton) suggest that native speakers have a strong interest in documenting their cultural heritage within which traditional ecological knowledge is prominent.</w:t>
      </w:r>
      <w:r w:rsidR="00D322B2">
        <w:rPr>
          <w:rFonts w:ascii="Garamond" w:eastAsia="Times New Roman" w:hAnsi="Garamond" w:cs="Times New Roman"/>
        </w:rPr>
        <w:t xml:space="preserve"> If this proposal is successful every effort (personal contacts of the collaborators on this project, listserves, social media) will be made to disseminate knowledge of the website among Indigenous academics and communities. </w:t>
      </w:r>
    </w:p>
    <w:p w:rsidR="001F37CB" w:rsidRPr="00944775" w:rsidRDefault="002F4206" w:rsidP="00BA006E">
      <w:pPr>
        <w:pStyle w:val="normal0"/>
        <w:tabs>
          <w:tab w:val="left" w:pos="360"/>
        </w:tabs>
        <w:spacing w:after="0" w:line="240" w:lineRule="auto"/>
        <w:rPr>
          <w:rFonts w:ascii="Garamond" w:hAnsi="Garamond" w:cs="Times New Roman"/>
        </w:rPr>
      </w:pPr>
      <w:r w:rsidRPr="00944775">
        <w:rPr>
          <w:rFonts w:ascii="Garamond" w:eastAsia="Times New Roman" w:hAnsi="Garamond" w:cs="Times New Roman"/>
          <w:b/>
        </w:rPr>
        <w:t xml:space="preserve">2. Enhancing the humanities through innovation: </w:t>
      </w:r>
      <w:r w:rsidRPr="00944775">
        <w:rPr>
          <w:rFonts w:ascii="Garamond" w:eastAsia="Times New Roman" w:hAnsi="Garamond" w:cs="Times New Roman"/>
        </w:rPr>
        <w:t xml:space="preserve">This project is innovative in content, structure, and impact. It will create a substantive resource for research in cultural history (origins of and contacts </w:t>
      </w:r>
      <w:r w:rsidR="00D322B2">
        <w:rPr>
          <w:rFonts w:ascii="Garamond" w:eastAsia="Times New Roman" w:hAnsi="Garamond" w:cs="Times New Roman"/>
        </w:rPr>
        <w:t xml:space="preserve">among </w:t>
      </w:r>
      <w:r w:rsidRPr="00944775">
        <w:rPr>
          <w:rFonts w:ascii="Garamond" w:eastAsia="Times New Roman" w:hAnsi="Garamond" w:cs="Times New Roman"/>
        </w:rPr>
        <w:t xml:space="preserve">Mesoamerican Indigenous populations) and in </w:t>
      </w:r>
      <w:r w:rsidR="003576F6" w:rsidRPr="00944775">
        <w:rPr>
          <w:rFonts w:ascii="Garamond" w:eastAsia="Times New Roman" w:hAnsi="Garamond" w:cs="Times New Roman"/>
        </w:rPr>
        <w:t xml:space="preserve">comparative </w:t>
      </w:r>
      <w:r w:rsidRPr="00944775">
        <w:rPr>
          <w:rFonts w:ascii="Garamond" w:eastAsia="Times New Roman" w:hAnsi="Garamond" w:cs="Times New Roman"/>
        </w:rPr>
        <w:t xml:space="preserve">ethnobiology (nomenclature, classification, and use of flora and fauna), and will contribute to the documentation of species diversity in botany and entomology. The information that will constitute the foundation of this resource will be unique and important, unavailable from any other source. </w:t>
      </w:r>
      <w:r w:rsidR="00D322B2">
        <w:rPr>
          <w:rFonts w:ascii="Garamond" w:eastAsia="Times New Roman" w:hAnsi="Garamond" w:cs="Times New Roman"/>
        </w:rPr>
        <w:t>I</w:t>
      </w:r>
      <w:r w:rsidR="00D322B2" w:rsidRPr="00944775">
        <w:rPr>
          <w:rFonts w:ascii="Garamond" w:eastAsia="Times New Roman" w:hAnsi="Garamond" w:cs="Times New Roman"/>
        </w:rPr>
        <w:t xml:space="preserve">t will forge an interdisciplinary community of collaborators </w:t>
      </w:r>
      <w:r w:rsidR="00D322B2">
        <w:rPr>
          <w:rFonts w:ascii="Garamond" w:eastAsia="Times New Roman" w:hAnsi="Garamond" w:cs="Times New Roman"/>
        </w:rPr>
        <w:t>and i</w:t>
      </w:r>
      <w:r w:rsidRPr="00944775">
        <w:rPr>
          <w:rFonts w:ascii="Garamond" w:eastAsia="Times New Roman" w:hAnsi="Garamond" w:cs="Times New Roman"/>
        </w:rPr>
        <w:t>t will tap into the potential of Indigenous communities, and researchers who work in these communities, as well as published and unpublished materials on traditional ecological knowledge.</w:t>
      </w:r>
    </w:p>
    <w:p w:rsidR="001F37CB" w:rsidRPr="00944775" w:rsidRDefault="002F4206" w:rsidP="00BA006E">
      <w:pPr>
        <w:pStyle w:val="normal0"/>
        <w:tabs>
          <w:tab w:val="left" w:pos="360"/>
        </w:tabs>
        <w:spacing w:after="0" w:line="240" w:lineRule="auto"/>
        <w:rPr>
          <w:rFonts w:ascii="Garamond" w:hAnsi="Garamond" w:cs="Times New Roman"/>
        </w:rPr>
      </w:pPr>
      <w:r w:rsidRPr="00944775">
        <w:rPr>
          <w:rFonts w:ascii="Garamond" w:eastAsia="Times New Roman" w:hAnsi="Garamond" w:cs="Times New Roman"/>
        </w:rPr>
        <w:tab/>
        <w:t>The digital structure of this resource will be based entirely on open source codes and technologies and informed consent procedures will be documented for all relevant content (e.g., digital recordings of native speaker experts</w:t>
      </w:r>
      <w:r w:rsidR="008B1DF0" w:rsidRPr="00944775">
        <w:rPr>
          <w:rFonts w:ascii="Garamond" w:eastAsia="Times New Roman" w:hAnsi="Garamond" w:cs="Times New Roman"/>
        </w:rPr>
        <w:t>; see discussion of Mukurtu below</w:t>
      </w:r>
      <w:r w:rsidRPr="00944775">
        <w:rPr>
          <w:rFonts w:ascii="Garamond" w:eastAsia="Times New Roman" w:hAnsi="Garamond" w:cs="Times New Roman"/>
        </w:rPr>
        <w:t>). The information architecture will combine robust basics (Drupal, MySQL, GPS mapping) with innovative processes for linking materials</w:t>
      </w:r>
      <w:r w:rsidR="008B1DF0" w:rsidRPr="00944775">
        <w:rPr>
          <w:rFonts w:ascii="Garamond" w:eastAsia="Times New Roman" w:hAnsi="Garamond" w:cs="Times New Roman"/>
        </w:rPr>
        <w:t xml:space="preserve"> including</w:t>
      </w:r>
      <w:r w:rsidRPr="00944775">
        <w:rPr>
          <w:rFonts w:ascii="Garamond" w:eastAsia="Times New Roman" w:hAnsi="Garamond" w:cs="Times New Roman"/>
        </w:rPr>
        <w:t xml:space="preserve"> faceted </w:t>
      </w:r>
      <w:r w:rsidRPr="00944775">
        <w:rPr>
          <w:rFonts w:ascii="Garamond" w:eastAsia="Times New Roman" w:hAnsi="Garamond" w:cs="Times New Roman"/>
          <w:color w:val="auto"/>
        </w:rPr>
        <w:t xml:space="preserve">search interfaces, highly linked metadata interfaces, </w:t>
      </w:r>
      <w:r w:rsidR="008B1DF0" w:rsidRPr="00944775">
        <w:rPr>
          <w:rFonts w:ascii="Garamond" w:eastAsia="Times New Roman" w:hAnsi="Garamond" w:cs="Times New Roman"/>
          <w:color w:val="auto"/>
        </w:rPr>
        <w:t xml:space="preserve">and </w:t>
      </w:r>
      <w:r w:rsidRPr="00944775">
        <w:rPr>
          <w:rFonts w:ascii="Garamond" w:eastAsia="Times New Roman" w:hAnsi="Garamond" w:cs="Times New Roman"/>
          <w:color w:val="auto"/>
        </w:rPr>
        <w:t xml:space="preserve">relevant/similar content discovery. The site </w:t>
      </w:r>
      <w:r w:rsidR="008B1DF0" w:rsidRPr="00944775">
        <w:rPr>
          <w:rFonts w:ascii="Garamond" w:eastAsia="Times New Roman" w:hAnsi="Garamond" w:cs="Times New Roman"/>
          <w:color w:val="auto"/>
        </w:rPr>
        <w:t>will</w:t>
      </w:r>
      <w:r w:rsidRPr="00944775">
        <w:rPr>
          <w:rFonts w:ascii="Garamond" w:eastAsia="Times New Roman" w:hAnsi="Garamond" w:cs="Times New Roman"/>
          <w:color w:val="auto"/>
        </w:rPr>
        <w:t xml:space="preserve"> also support community based commenting, content rating</w:t>
      </w:r>
      <w:r w:rsidR="008B1DF0" w:rsidRPr="00944775">
        <w:rPr>
          <w:rFonts w:ascii="Garamond" w:eastAsia="Times New Roman" w:hAnsi="Garamond" w:cs="Times New Roman"/>
          <w:color w:val="auto"/>
        </w:rPr>
        <w:t>,</w:t>
      </w:r>
      <w:r w:rsidRPr="00944775">
        <w:rPr>
          <w:rFonts w:ascii="Garamond" w:eastAsia="Times New Roman" w:hAnsi="Garamond" w:cs="Times New Roman"/>
          <w:color w:val="auto"/>
        </w:rPr>
        <w:t xml:space="preserve"> and curation interfaces. Any newly developed and improved module/library code will be contributed back </w:t>
      </w:r>
      <w:r w:rsidR="008B1DF0" w:rsidRPr="00944775">
        <w:rPr>
          <w:rFonts w:ascii="Garamond" w:eastAsia="Times New Roman" w:hAnsi="Garamond" w:cs="Times New Roman"/>
          <w:color w:val="auto"/>
        </w:rPr>
        <w:t xml:space="preserve">to </w:t>
      </w:r>
      <w:r w:rsidRPr="00944775">
        <w:rPr>
          <w:rFonts w:ascii="Garamond" w:eastAsia="Times New Roman" w:hAnsi="Garamond" w:cs="Times New Roman"/>
          <w:color w:val="auto"/>
        </w:rPr>
        <w:t xml:space="preserve">the open source communities. </w:t>
      </w:r>
      <w:r w:rsidR="00E375AC" w:rsidRPr="00944775">
        <w:rPr>
          <w:rFonts w:ascii="Garamond" w:eastAsia="Times New Roman" w:hAnsi="Garamond" w:cs="Times New Roman"/>
          <w:color w:val="auto"/>
        </w:rPr>
        <w:t>Although an early instantiation of a fully developed portal, this pilot project will explore innovative means to make the website highly portable and interactive while leveraging existing material available online.</w:t>
      </w:r>
    </w:p>
    <w:p w:rsidR="001F37CB" w:rsidRPr="00944775" w:rsidRDefault="002F4206" w:rsidP="00BA006E">
      <w:pPr>
        <w:pStyle w:val="normal0"/>
        <w:tabs>
          <w:tab w:val="left" w:pos="360"/>
        </w:tabs>
        <w:spacing w:after="0" w:line="240" w:lineRule="auto"/>
        <w:rPr>
          <w:rFonts w:ascii="Garamond" w:hAnsi="Garamond" w:cs="Times New Roman"/>
          <w:color w:val="auto"/>
        </w:rPr>
      </w:pPr>
      <w:r w:rsidRPr="00944775">
        <w:rPr>
          <w:rFonts w:ascii="Garamond" w:eastAsia="Times New Roman" w:hAnsi="Garamond" w:cs="Times New Roman"/>
          <w:b/>
        </w:rPr>
        <w:t xml:space="preserve">3. Environmental scan: </w:t>
      </w:r>
      <w:r w:rsidRPr="00944775">
        <w:rPr>
          <w:rFonts w:ascii="Garamond" w:eastAsia="Times New Roman" w:hAnsi="Garamond" w:cs="Times New Roman"/>
        </w:rPr>
        <w:t>To the degree that the present project seeks to involve native speakers and their communities in the documentation of nomenclature and classification of local fauna, it is superficially related to many citizen science projects that target biodiversity</w:t>
      </w:r>
      <w:r w:rsidR="005B60AD" w:rsidRPr="00944775">
        <w:rPr>
          <w:rFonts w:ascii="Garamond" w:eastAsia="Times New Roman" w:hAnsi="Garamond" w:cs="Times New Roman"/>
        </w:rPr>
        <w:t xml:space="preserve"> (e.g, National Geographic </w:t>
      </w:r>
      <w:r w:rsidR="005B5126" w:rsidRPr="00944775">
        <w:rPr>
          <w:rFonts w:ascii="Garamond" w:eastAsia="Times New Roman" w:hAnsi="Garamond" w:cs="Times New Roman"/>
        </w:rPr>
        <w:t xml:space="preserve">Great Nature Project and, in Mexico, NaturaLista, hosted by </w:t>
      </w:r>
      <w:r w:rsidR="005B60AD" w:rsidRPr="00944775">
        <w:rPr>
          <w:rFonts w:ascii="Garamond" w:eastAsia="Times New Roman" w:hAnsi="Garamond" w:cs="Times New Roman"/>
        </w:rPr>
        <w:t xml:space="preserve">the Comisión Nacional </w:t>
      </w:r>
      <w:r w:rsidR="005B5126" w:rsidRPr="00944775">
        <w:rPr>
          <w:rFonts w:ascii="Garamond" w:eastAsia="Times New Roman" w:hAnsi="Garamond" w:cs="Times New Roman"/>
        </w:rPr>
        <w:t>para el Conocimiento y Uso de la Biodiversidad.)</w:t>
      </w:r>
      <w:r w:rsidRPr="00944775">
        <w:rPr>
          <w:rFonts w:ascii="Garamond" w:eastAsia="Times New Roman" w:hAnsi="Garamond" w:cs="Times New Roman"/>
        </w:rPr>
        <w:t>. The mapping software that they use, in which data points are displayed in their geographic location, and the possibilities for participant comment and exchange will certainly be adapted in the present project. To the degree that the present project seeks to establish interdisciplinary communication among social scientists and biologists, however, the closest similarity might well lie with the many academic listserves and the discussions that they promote, th</w:t>
      </w:r>
      <w:r w:rsidR="005B5126" w:rsidRPr="00944775">
        <w:rPr>
          <w:rFonts w:ascii="Garamond" w:eastAsia="Times New Roman" w:hAnsi="Garamond" w:cs="Times New Roman"/>
        </w:rPr>
        <w:t xml:space="preserve">ough these exchanges generally </w:t>
      </w:r>
      <w:r w:rsidRPr="00944775">
        <w:rPr>
          <w:rFonts w:ascii="Garamond" w:eastAsia="Times New Roman" w:hAnsi="Garamond" w:cs="Times New Roman"/>
        </w:rPr>
        <w:t>lack value for added data. The</w:t>
      </w:r>
      <w:r w:rsidR="00126410">
        <w:rPr>
          <w:rFonts w:ascii="Garamond" w:eastAsia="Times New Roman" w:hAnsi="Garamond" w:cs="Times New Roman"/>
        </w:rPr>
        <w:t>se</w:t>
      </w:r>
      <w:r w:rsidRPr="00944775">
        <w:rPr>
          <w:rFonts w:ascii="Garamond" w:eastAsia="Times New Roman" w:hAnsi="Garamond" w:cs="Times New Roman"/>
        </w:rPr>
        <w:t xml:space="preserve"> lists, moreover, are invariably poorly presented</w:t>
      </w:r>
      <w:r w:rsidR="005B5126" w:rsidRPr="00944775">
        <w:rPr>
          <w:rFonts w:ascii="Garamond" w:eastAsia="Times New Roman" w:hAnsi="Garamond" w:cs="Times New Roman"/>
        </w:rPr>
        <w:t xml:space="preserve">, </w:t>
      </w:r>
      <w:r w:rsidRPr="00944775">
        <w:rPr>
          <w:rFonts w:ascii="Garamond" w:eastAsia="Times New Roman" w:hAnsi="Garamond" w:cs="Times New Roman"/>
        </w:rPr>
        <w:t xml:space="preserve">bereft of any but the most basic </w:t>
      </w:r>
      <w:r w:rsidR="005B5126" w:rsidRPr="00944775">
        <w:rPr>
          <w:rFonts w:ascii="Garamond" w:eastAsia="Times New Roman" w:hAnsi="Garamond" w:cs="Times New Roman"/>
        </w:rPr>
        <w:t xml:space="preserve">graphical </w:t>
      </w:r>
      <w:r w:rsidRPr="00944775">
        <w:rPr>
          <w:rFonts w:ascii="Garamond" w:eastAsia="Times New Roman" w:hAnsi="Garamond" w:cs="Times New Roman"/>
        </w:rPr>
        <w:t>interface. Thus in terms of topical focus (ethnobiology), targeted communities (social scientists, biologists, native speakers), objectives (data for research on cultural history)</w:t>
      </w:r>
      <w:r w:rsidR="00B116F5" w:rsidRPr="00944775">
        <w:rPr>
          <w:rFonts w:ascii="Garamond" w:eastAsia="Times New Roman" w:hAnsi="Garamond" w:cs="Times New Roman"/>
        </w:rPr>
        <w:t>, and presentation</w:t>
      </w:r>
      <w:r w:rsidR="00126410">
        <w:rPr>
          <w:rFonts w:ascii="Garamond" w:eastAsia="Times New Roman" w:hAnsi="Garamond" w:cs="Times New Roman"/>
        </w:rPr>
        <w:t>,</w:t>
      </w:r>
      <w:r w:rsidRPr="00944775">
        <w:rPr>
          <w:rFonts w:ascii="Garamond" w:eastAsia="Times New Roman" w:hAnsi="Garamond" w:cs="Times New Roman"/>
        </w:rPr>
        <w:t xml:space="preserve"> this project creates a unique </w:t>
      </w:r>
      <w:r w:rsidRPr="00944775">
        <w:rPr>
          <w:rFonts w:ascii="Garamond" w:eastAsia="Times New Roman" w:hAnsi="Garamond" w:cs="Times New Roman"/>
          <w:color w:val="auto"/>
        </w:rPr>
        <w:t>environment</w:t>
      </w:r>
      <w:r w:rsidR="00B116F5" w:rsidRPr="00944775">
        <w:rPr>
          <w:rFonts w:ascii="Garamond" w:eastAsia="Times New Roman" w:hAnsi="Garamond" w:cs="Times New Roman"/>
          <w:color w:val="auto"/>
        </w:rPr>
        <w:t xml:space="preserve"> for collaborative research in the humanities</w:t>
      </w:r>
      <w:r w:rsidRPr="00944775">
        <w:rPr>
          <w:rFonts w:ascii="Garamond" w:eastAsia="Times New Roman" w:hAnsi="Garamond" w:cs="Times New Roman"/>
          <w:color w:val="auto"/>
        </w:rPr>
        <w:t xml:space="preserve">. </w:t>
      </w:r>
    </w:p>
    <w:p w:rsidR="001F37CB" w:rsidRPr="00944775" w:rsidRDefault="002F4206" w:rsidP="00BA006E">
      <w:pPr>
        <w:pStyle w:val="normal0"/>
        <w:tabs>
          <w:tab w:val="left" w:pos="360"/>
        </w:tabs>
        <w:spacing w:after="0" w:line="240" w:lineRule="auto"/>
        <w:rPr>
          <w:rFonts w:ascii="Garamond" w:hAnsi="Garamond" w:cs="Times New Roman"/>
        </w:rPr>
      </w:pPr>
      <w:r w:rsidRPr="00944775">
        <w:rPr>
          <w:rFonts w:ascii="Garamond" w:eastAsia="Times New Roman" w:hAnsi="Garamond" w:cs="Times New Roman"/>
          <w:color w:val="auto"/>
        </w:rPr>
        <w:tab/>
        <w:t xml:space="preserve">Database structures and graphic interfaces both for uploading and searching through </w:t>
      </w:r>
      <w:r w:rsidRPr="00944775">
        <w:rPr>
          <w:rFonts w:ascii="Garamond" w:eastAsia="Times New Roman" w:hAnsi="Garamond" w:cs="Times New Roman"/>
        </w:rPr>
        <w:t>ecological knowledge are woefully deficient</w:t>
      </w:r>
      <w:r w:rsidR="004C251B">
        <w:rPr>
          <w:rFonts w:ascii="Garamond" w:eastAsia="Times New Roman" w:hAnsi="Garamond" w:cs="Times New Roman"/>
        </w:rPr>
        <w:t>.</w:t>
      </w:r>
      <w:r w:rsidRPr="00944775">
        <w:rPr>
          <w:rFonts w:ascii="Garamond" w:eastAsia="Times New Roman" w:hAnsi="Garamond" w:cs="Times New Roman"/>
        </w:rPr>
        <w:t xml:space="preserve"> The challenge this project faces is to simplify contributions; control for quality; and, most importantly for the humanities, facilitate discovery and organization of results to stimulate studies in the humanities (cultural history, linguistics, anthropology) as well as the natural sciences. To facilitate contributions and access by Indigenous people in Mexico, all user interfaces will offer presentation in Spanish as well as English.</w:t>
      </w:r>
      <w:r w:rsidR="00B116F5" w:rsidRPr="00944775">
        <w:rPr>
          <w:rFonts w:ascii="Garamond" w:eastAsia="Times New Roman" w:hAnsi="Garamond" w:cs="Times New Roman"/>
        </w:rPr>
        <w:t xml:space="preserve"> </w:t>
      </w:r>
      <w:r w:rsidR="00B116F5" w:rsidRPr="00944775">
        <w:rPr>
          <w:rFonts w:ascii="Garamond" w:eastAsia="Times New Roman" w:hAnsi="Garamond" w:cs="Times New Roman"/>
          <w:color w:val="auto"/>
        </w:rPr>
        <w:t xml:space="preserve">Finally, </w:t>
      </w:r>
      <w:r w:rsidR="004C251B">
        <w:rPr>
          <w:rFonts w:ascii="Garamond" w:eastAsia="Times New Roman" w:hAnsi="Garamond" w:cs="Times New Roman"/>
          <w:color w:val="auto"/>
        </w:rPr>
        <w:t>those responsible for this project</w:t>
      </w:r>
      <w:r w:rsidR="00B116F5" w:rsidRPr="00944775">
        <w:rPr>
          <w:rFonts w:ascii="Garamond" w:eastAsia="Times New Roman" w:hAnsi="Garamond" w:cs="Times New Roman"/>
          <w:color w:val="auto"/>
        </w:rPr>
        <w:t xml:space="preserve"> will look at open source Mukurtu, a content management system that was built in collaboration with Indigenous communities to manage and share their digital heritage. After evaluating this software </w:t>
      </w:r>
      <w:r w:rsidR="004C251B">
        <w:rPr>
          <w:rFonts w:ascii="Garamond" w:eastAsia="Times New Roman" w:hAnsi="Garamond" w:cs="Times New Roman"/>
          <w:color w:val="auto"/>
        </w:rPr>
        <w:t xml:space="preserve">those </w:t>
      </w:r>
      <w:r w:rsidR="00B116F5" w:rsidRPr="00944775">
        <w:rPr>
          <w:rFonts w:ascii="Garamond" w:eastAsia="Times New Roman" w:hAnsi="Garamond" w:cs="Times New Roman"/>
          <w:color w:val="auto"/>
        </w:rPr>
        <w:t>aspects relevant to this project’s goals</w:t>
      </w:r>
      <w:r w:rsidR="004C251B">
        <w:rPr>
          <w:rFonts w:ascii="Garamond" w:eastAsia="Times New Roman" w:hAnsi="Garamond" w:cs="Times New Roman"/>
          <w:color w:val="auto"/>
        </w:rPr>
        <w:t>,</w:t>
      </w:r>
      <w:r w:rsidR="00B116F5" w:rsidRPr="00944775">
        <w:rPr>
          <w:rFonts w:ascii="Garamond" w:eastAsia="Times New Roman" w:hAnsi="Garamond" w:cs="Times New Roman"/>
          <w:color w:val="auto"/>
        </w:rPr>
        <w:t xml:space="preserve"> such as their traditional knowledge protocols for Indigenous creators and custodians</w:t>
      </w:r>
      <w:r w:rsidR="004C251B">
        <w:rPr>
          <w:rFonts w:ascii="Garamond" w:eastAsia="Times New Roman" w:hAnsi="Garamond" w:cs="Times New Roman"/>
          <w:color w:val="auto"/>
        </w:rPr>
        <w:t>, will be utilized.</w:t>
      </w:r>
    </w:p>
    <w:p w:rsidR="001F37CB" w:rsidRPr="00944775" w:rsidRDefault="002F4206" w:rsidP="00BA006E">
      <w:pPr>
        <w:pStyle w:val="normal0"/>
        <w:tabs>
          <w:tab w:val="left" w:pos="360"/>
        </w:tabs>
        <w:spacing w:after="0" w:line="240" w:lineRule="auto"/>
        <w:rPr>
          <w:rFonts w:ascii="Garamond" w:hAnsi="Garamond" w:cs="Times New Roman"/>
        </w:rPr>
      </w:pPr>
      <w:r w:rsidRPr="00944775">
        <w:rPr>
          <w:rFonts w:ascii="Garamond" w:eastAsia="Times New Roman" w:hAnsi="Garamond" w:cs="Times New Roman"/>
          <w:b/>
        </w:rPr>
        <w:t xml:space="preserve">4. History and duration of the project: </w:t>
      </w:r>
      <w:r w:rsidRPr="00944775">
        <w:rPr>
          <w:rFonts w:ascii="Garamond" w:eastAsia="Times New Roman" w:hAnsi="Garamond" w:cs="Times New Roman"/>
        </w:rPr>
        <w:t xml:space="preserve">Since the year 2000 Amith has </w:t>
      </w:r>
      <w:r w:rsidR="005B5126" w:rsidRPr="00944775">
        <w:rPr>
          <w:rFonts w:ascii="Garamond" w:eastAsia="Times New Roman" w:hAnsi="Garamond" w:cs="Times New Roman"/>
        </w:rPr>
        <w:t xml:space="preserve">conducted </w:t>
      </w:r>
      <w:r w:rsidRPr="00944775">
        <w:rPr>
          <w:rFonts w:ascii="Garamond" w:eastAsia="Times New Roman" w:hAnsi="Garamond" w:cs="Times New Roman"/>
        </w:rPr>
        <w:t xml:space="preserve">grant supported (NSF, NEH, Ford Foundation, Endangered Language Documentation Programme [ELDP]) </w:t>
      </w:r>
      <w:r w:rsidR="005B5126" w:rsidRPr="00944775">
        <w:rPr>
          <w:rFonts w:ascii="Garamond" w:eastAsia="Times New Roman" w:hAnsi="Garamond" w:cs="Times New Roman"/>
        </w:rPr>
        <w:t>research</w:t>
      </w:r>
      <w:r w:rsidRPr="00944775">
        <w:rPr>
          <w:rFonts w:ascii="Garamond" w:eastAsia="Times New Roman" w:hAnsi="Garamond" w:cs="Times New Roman"/>
        </w:rPr>
        <w:t xml:space="preserve"> on three Indigenous languages of Mexico: Guerrero Nahuatl, Sierra Nororiental de Puebla Nahuat, and Pacific Coast of Guerrero Mixtec. Increasingly he has focused on documenting traditional</w:t>
      </w:r>
      <w:r w:rsidR="00B116F5" w:rsidRPr="00944775">
        <w:rPr>
          <w:rFonts w:ascii="Garamond" w:eastAsia="Times New Roman" w:hAnsi="Garamond" w:cs="Times New Roman"/>
        </w:rPr>
        <w:t xml:space="preserve"> ecological</w:t>
      </w:r>
      <w:r w:rsidRPr="00944775">
        <w:rPr>
          <w:rFonts w:ascii="Garamond" w:eastAsia="Times New Roman" w:hAnsi="Garamond" w:cs="Times New Roman"/>
        </w:rPr>
        <w:t xml:space="preserve"> knowledge (nomenclature, classification, </w:t>
      </w:r>
      <w:r w:rsidR="004C251B">
        <w:rPr>
          <w:rFonts w:ascii="Garamond" w:eastAsia="Times New Roman" w:hAnsi="Garamond" w:cs="Times New Roman"/>
        </w:rPr>
        <w:t xml:space="preserve">and economic and symbolic </w:t>
      </w:r>
      <w:r w:rsidRPr="00944775">
        <w:rPr>
          <w:rFonts w:ascii="Garamond" w:eastAsia="Times New Roman" w:hAnsi="Garamond" w:cs="Times New Roman"/>
        </w:rPr>
        <w:t>use) of local flora and fauna. He has done this with voucher specimens (</w:t>
      </w:r>
      <w:r w:rsidR="005B5126" w:rsidRPr="00944775">
        <w:rPr>
          <w:rFonts w:ascii="Garamond" w:eastAsia="Times New Roman" w:hAnsi="Garamond" w:cs="Times New Roman"/>
        </w:rPr>
        <w:t xml:space="preserve">collecting </w:t>
      </w:r>
      <w:r w:rsidRPr="00944775">
        <w:rPr>
          <w:rFonts w:ascii="Garamond" w:eastAsia="Times New Roman" w:hAnsi="Garamond" w:cs="Times New Roman"/>
        </w:rPr>
        <w:t>over 2,500 plant</w:t>
      </w:r>
      <w:r w:rsidR="005B5126" w:rsidRPr="00944775">
        <w:rPr>
          <w:rFonts w:ascii="Garamond" w:eastAsia="Times New Roman" w:hAnsi="Garamond" w:cs="Times New Roman"/>
        </w:rPr>
        <w:t>s</w:t>
      </w:r>
      <w:r w:rsidRPr="00944775">
        <w:rPr>
          <w:rFonts w:ascii="Garamond" w:eastAsia="Times New Roman" w:hAnsi="Garamond" w:cs="Times New Roman"/>
        </w:rPr>
        <w:t xml:space="preserve"> and 3,000 arthropods), photographs (over 5,000 images, </w:t>
      </w:r>
      <w:r w:rsidR="004C251B">
        <w:rPr>
          <w:rFonts w:ascii="Garamond" w:eastAsia="Times New Roman" w:hAnsi="Garamond" w:cs="Times New Roman"/>
        </w:rPr>
        <w:t>see example photos in the appendix</w:t>
      </w:r>
      <w:r w:rsidRPr="00944775">
        <w:rPr>
          <w:rFonts w:ascii="Garamond" w:eastAsia="Times New Roman" w:hAnsi="Garamond" w:cs="Times New Roman"/>
        </w:rPr>
        <w:t xml:space="preserve">), and extensive digital recordings of native natural historians discussing local flora and fauna (over 1,000 recordings, all transcribed, in the three languages). To obtain scientific </w:t>
      </w:r>
      <w:r w:rsidRPr="00944775">
        <w:rPr>
          <w:rFonts w:ascii="Garamond" w:eastAsia="Times New Roman" w:hAnsi="Garamond" w:cs="Times New Roman"/>
        </w:rPr>
        <w:lastRenderedPageBreak/>
        <w:t>determinations to species</w:t>
      </w:r>
      <w:r w:rsidR="004C251B">
        <w:rPr>
          <w:rFonts w:ascii="Garamond" w:eastAsia="Times New Roman" w:hAnsi="Garamond" w:cs="Times New Roman"/>
        </w:rPr>
        <w:t>,</w:t>
      </w:r>
      <w:r w:rsidRPr="00944775">
        <w:rPr>
          <w:rFonts w:ascii="Garamond" w:eastAsia="Times New Roman" w:hAnsi="Garamond" w:cs="Times New Roman"/>
        </w:rPr>
        <w:t xml:space="preserve"> Amith has forged a network of over 200 colleagues, expert taxonomists in plants and arthropods (see </w:t>
      </w:r>
      <w:r w:rsidR="004C251B">
        <w:rPr>
          <w:rFonts w:ascii="Garamond" w:eastAsia="Times New Roman" w:hAnsi="Garamond" w:cs="Times New Roman"/>
        </w:rPr>
        <w:t xml:space="preserve">partial </w:t>
      </w:r>
      <w:r w:rsidRPr="00944775">
        <w:rPr>
          <w:rFonts w:ascii="Garamond" w:eastAsia="Times New Roman" w:hAnsi="Garamond" w:cs="Times New Roman"/>
        </w:rPr>
        <w:t>list in appendix</w:t>
      </w:r>
      <w:r w:rsidR="004C251B">
        <w:rPr>
          <w:rFonts w:ascii="Garamond" w:eastAsia="Times New Roman" w:hAnsi="Garamond" w:cs="Times New Roman"/>
        </w:rPr>
        <w:t>, pp. 4–6</w:t>
      </w:r>
      <w:r w:rsidRPr="00944775">
        <w:rPr>
          <w:rFonts w:ascii="Garamond" w:eastAsia="Times New Roman" w:hAnsi="Garamond" w:cs="Times New Roman"/>
        </w:rPr>
        <w:t xml:space="preserve">), who have generously determined to scientific species the vouchers Amith has collected. Recently Amith has obtained significant support ($800,000) from NSF, NEH, and ELDP to use molecular data (DNA barcoding) to facilitate </w:t>
      </w:r>
      <w:r w:rsidRPr="00944775">
        <w:rPr>
          <w:rFonts w:ascii="Garamond" w:eastAsia="Times New Roman" w:hAnsi="Garamond" w:cs="Times New Roman"/>
          <w:color w:val="auto"/>
        </w:rPr>
        <w:t>identification to species of plants collected in</w:t>
      </w:r>
      <w:r w:rsidR="00B116F5" w:rsidRPr="00944775">
        <w:rPr>
          <w:rFonts w:ascii="Garamond" w:eastAsia="Times New Roman" w:hAnsi="Garamond" w:cs="Times New Roman"/>
        </w:rPr>
        <w:t xml:space="preserve"> ethnobotanical research. That</w:t>
      </w:r>
      <w:r w:rsidRPr="00944775">
        <w:rPr>
          <w:rFonts w:ascii="Garamond" w:eastAsia="Times New Roman" w:hAnsi="Garamond" w:cs="Times New Roman"/>
        </w:rPr>
        <w:t xml:space="preserve"> project will generate a significant amount of new material on nomenclature, classification, and use in seven Sierra Nororiental de Puebla communities (5 Nahuat and 2 Totonac).</w:t>
      </w:r>
    </w:p>
    <w:p w:rsidR="001F37CB" w:rsidRPr="00944775" w:rsidRDefault="002F4206" w:rsidP="00BA006E">
      <w:pPr>
        <w:pStyle w:val="normal0"/>
        <w:tabs>
          <w:tab w:val="left" w:pos="360"/>
        </w:tabs>
        <w:spacing w:after="0" w:line="240" w:lineRule="auto"/>
        <w:rPr>
          <w:rFonts w:ascii="Garamond" w:hAnsi="Garamond" w:cs="Times New Roman"/>
        </w:rPr>
      </w:pPr>
      <w:r w:rsidRPr="00944775">
        <w:rPr>
          <w:rFonts w:ascii="Garamond" w:eastAsia="Times New Roman" w:hAnsi="Garamond" w:cs="Times New Roman"/>
        </w:rPr>
        <w:tab/>
        <w:t xml:space="preserve">Amith has reached out to other researchers on endangered languages and cultures in Mexico to gauge their interest in incorporating documentation on the nomenclature, classification, and use of flora and fauna into their efforts. The response has been </w:t>
      </w:r>
      <w:r w:rsidR="005B5126" w:rsidRPr="00944775">
        <w:rPr>
          <w:rFonts w:ascii="Garamond" w:eastAsia="Times New Roman" w:hAnsi="Garamond" w:cs="Times New Roman"/>
        </w:rPr>
        <w:t xml:space="preserve">extremely </w:t>
      </w:r>
      <w:r w:rsidRPr="00944775">
        <w:rPr>
          <w:rFonts w:ascii="Garamond" w:eastAsia="Times New Roman" w:hAnsi="Garamond" w:cs="Times New Roman"/>
        </w:rPr>
        <w:t>ent</w:t>
      </w:r>
      <w:r w:rsidR="005B5126" w:rsidRPr="00944775">
        <w:rPr>
          <w:rFonts w:ascii="Garamond" w:eastAsia="Times New Roman" w:hAnsi="Garamond" w:cs="Times New Roman"/>
        </w:rPr>
        <w:t>husiastic (as exemplified by</w:t>
      </w:r>
      <w:r w:rsidRPr="00944775">
        <w:rPr>
          <w:rFonts w:ascii="Garamond" w:eastAsia="Times New Roman" w:hAnsi="Garamond" w:cs="Times New Roman"/>
        </w:rPr>
        <w:t xml:space="preserve"> letters of support from </w:t>
      </w:r>
      <w:r w:rsidR="00126410">
        <w:rPr>
          <w:rFonts w:ascii="Garamond" w:eastAsia="Times New Roman" w:hAnsi="Garamond" w:cs="Times New Roman"/>
        </w:rPr>
        <w:t>nine</w:t>
      </w:r>
      <w:r w:rsidR="0004380D">
        <w:rPr>
          <w:rFonts w:ascii="Garamond" w:eastAsia="Times New Roman" w:hAnsi="Garamond" w:cs="Times New Roman"/>
        </w:rPr>
        <w:t xml:space="preserve"> linguist and anthropologist colleagues</w:t>
      </w:r>
      <w:r w:rsidRPr="00944775">
        <w:rPr>
          <w:rFonts w:ascii="Garamond" w:eastAsia="Times New Roman" w:hAnsi="Garamond" w:cs="Times New Roman"/>
        </w:rPr>
        <w:t xml:space="preserve">). </w:t>
      </w:r>
      <w:r w:rsidR="005B5126" w:rsidRPr="00944775">
        <w:rPr>
          <w:rFonts w:ascii="Garamond" w:eastAsia="Times New Roman" w:hAnsi="Garamond" w:cs="Times New Roman"/>
        </w:rPr>
        <w:t>In sum, t</w:t>
      </w:r>
      <w:r w:rsidRPr="00944775">
        <w:rPr>
          <w:rFonts w:ascii="Garamond" w:eastAsia="Times New Roman" w:hAnsi="Garamond" w:cs="Times New Roman"/>
        </w:rPr>
        <w:t xml:space="preserve">his present project offers a unique opportunity to create a virtual web of interdisciplinary </w:t>
      </w:r>
      <w:r w:rsidR="005B5126" w:rsidRPr="00944775">
        <w:rPr>
          <w:rFonts w:ascii="Garamond" w:eastAsia="Times New Roman" w:hAnsi="Garamond" w:cs="Times New Roman"/>
        </w:rPr>
        <w:t xml:space="preserve">and interethnic </w:t>
      </w:r>
      <w:r w:rsidRPr="00944775">
        <w:rPr>
          <w:rFonts w:ascii="Garamond" w:eastAsia="Times New Roman" w:hAnsi="Garamond" w:cs="Times New Roman"/>
        </w:rPr>
        <w:t>collaboration that will generate significant new material of prime importance to the cultural history of Indigenous Mesoamerica.</w:t>
      </w:r>
    </w:p>
    <w:p w:rsidR="001F37CB" w:rsidRPr="00944775" w:rsidRDefault="002F4206" w:rsidP="00BA006E">
      <w:pPr>
        <w:pStyle w:val="normal0"/>
        <w:tabs>
          <w:tab w:val="left" w:pos="360"/>
        </w:tabs>
        <w:spacing w:after="0" w:line="240" w:lineRule="auto"/>
        <w:rPr>
          <w:rFonts w:ascii="Garamond" w:hAnsi="Garamond" w:cs="Times New Roman"/>
        </w:rPr>
      </w:pPr>
      <w:r w:rsidRPr="00944775">
        <w:rPr>
          <w:rFonts w:ascii="Garamond" w:eastAsia="Times New Roman" w:hAnsi="Garamond" w:cs="Times New Roman"/>
          <w:b/>
        </w:rPr>
        <w:t xml:space="preserve">5. Staff: </w:t>
      </w:r>
      <w:r w:rsidRPr="00944775">
        <w:rPr>
          <w:rFonts w:ascii="Garamond" w:eastAsia="Times New Roman" w:hAnsi="Garamond" w:cs="Times New Roman"/>
        </w:rPr>
        <w:t>Amith (PI) heads a project team of highly qualified individuals combining skills in anthropology and linguistics (Amith), digital technology (</w:t>
      </w:r>
      <w:r w:rsidRPr="00944775">
        <w:rPr>
          <w:rFonts w:ascii="Garamond" w:eastAsia="Times New Roman" w:hAnsi="Garamond" w:cs="Times New Roman"/>
          <w:color w:val="auto"/>
        </w:rPr>
        <w:t xml:space="preserve">Remy [Gettysburg College] and Ogilvie and Raley [Civic Actions], and botany (Lott and Steinmann). Collaborators </w:t>
      </w:r>
      <w:r w:rsidR="0004380D">
        <w:rPr>
          <w:rFonts w:ascii="Garamond" w:eastAsia="Times New Roman" w:hAnsi="Garamond" w:cs="Times New Roman"/>
          <w:color w:val="auto"/>
        </w:rPr>
        <w:t xml:space="preserve">working in Indigenous communities </w:t>
      </w:r>
      <w:r w:rsidRPr="00944775">
        <w:rPr>
          <w:rFonts w:ascii="Garamond" w:eastAsia="Times New Roman" w:hAnsi="Garamond" w:cs="Times New Roman"/>
          <w:color w:val="auto"/>
        </w:rPr>
        <w:t xml:space="preserve">will Beta test functionality </w:t>
      </w:r>
      <w:r w:rsidR="0093190C" w:rsidRPr="00944775">
        <w:rPr>
          <w:rFonts w:ascii="Garamond" w:eastAsia="Times New Roman" w:hAnsi="Garamond" w:cs="Times New Roman"/>
          <w:color w:val="auto"/>
        </w:rPr>
        <w:t xml:space="preserve">on uploading </w:t>
      </w:r>
      <w:r w:rsidRPr="00944775">
        <w:rPr>
          <w:rFonts w:ascii="Garamond" w:eastAsia="Times New Roman" w:hAnsi="Garamond" w:cs="Times New Roman"/>
          <w:color w:val="auto"/>
        </w:rPr>
        <w:t xml:space="preserve">and </w:t>
      </w:r>
      <w:r w:rsidR="0093190C" w:rsidRPr="00944775">
        <w:rPr>
          <w:rFonts w:ascii="Garamond" w:eastAsia="Times New Roman" w:hAnsi="Garamond" w:cs="Times New Roman"/>
          <w:color w:val="auto"/>
        </w:rPr>
        <w:t xml:space="preserve">searching, providing </w:t>
      </w:r>
      <w:r w:rsidRPr="00944775">
        <w:rPr>
          <w:rFonts w:ascii="Garamond" w:eastAsia="Times New Roman" w:hAnsi="Garamond" w:cs="Times New Roman"/>
          <w:color w:val="auto"/>
        </w:rPr>
        <w:t>feedback</w:t>
      </w:r>
      <w:r w:rsidRPr="00944775">
        <w:rPr>
          <w:rFonts w:ascii="Garamond" w:eastAsia="Times New Roman" w:hAnsi="Garamond" w:cs="Times New Roman"/>
        </w:rPr>
        <w:t xml:space="preserve"> as the website is developed.</w:t>
      </w:r>
    </w:p>
    <w:p w:rsidR="001F37CB" w:rsidRPr="00944775" w:rsidRDefault="002F4206" w:rsidP="00BA006E">
      <w:pPr>
        <w:pStyle w:val="normal0"/>
        <w:tabs>
          <w:tab w:val="left" w:pos="360"/>
        </w:tabs>
        <w:spacing w:after="0" w:line="240" w:lineRule="auto"/>
        <w:rPr>
          <w:rFonts w:ascii="Garamond" w:hAnsi="Garamond" w:cs="Times New Roman"/>
        </w:rPr>
      </w:pPr>
      <w:r w:rsidRPr="00944775">
        <w:rPr>
          <w:rFonts w:ascii="Garamond" w:eastAsia="Times New Roman" w:hAnsi="Garamond" w:cs="Times New Roman"/>
          <w:b/>
        </w:rPr>
        <w:t>6. Work plan: Phase One (May–</w:t>
      </w:r>
      <w:r w:rsidR="00126410">
        <w:rPr>
          <w:rFonts w:ascii="Garamond" w:eastAsia="Times New Roman" w:hAnsi="Garamond" w:cs="Times New Roman"/>
          <w:b/>
        </w:rPr>
        <w:t>Aug.</w:t>
      </w:r>
      <w:r w:rsidRPr="00944775">
        <w:rPr>
          <w:rFonts w:ascii="Garamond" w:eastAsia="Times New Roman" w:hAnsi="Garamond" w:cs="Times New Roman"/>
          <w:b/>
        </w:rPr>
        <w:t xml:space="preserve"> 2015) </w:t>
      </w:r>
      <w:r w:rsidRPr="00944775">
        <w:rPr>
          <w:rFonts w:ascii="Garamond" w:eastAsia="Times New Roman" w:hAnsi="Garamond" w:cs="Times New Roman"/>
        </w:rPr>
        <w:t xml:space="preserve">Amith will work with Indigenous partners in Yoloxóchitl, Guerrero (Mixtec) and Cuetzalan, Puebla (Nahuat) who are collaborating on active research grants to develop a varied set of </w:t>
      </w:r>
      <w:r w:rsidR="00644065">
        <w:rPr>
          <w:rFonts w:ascii="Garamond" w:eastAsia="Times New Roman" w:hAnsi="Garamond" w:cs="Times New Roman"/>
        </w:rPr>
        <w:t xml:space="preserve">contemporary </w:t>
      </w:r>
      <w:r w:rsidRPr="00944775">
        <w:rPr>
          <w:rFonts w:ascii="Garamond" w:eastAsia="Times New Roman" w:hAnsi="Garamond" w:cs="Times New Roman"/>
        </w:rPr>
        <w:t>materials</w:t>
      </w:r>
      <w:r w:rsidR="00E54593">
        <w:rPr>
          <w:rFonts w:ascii="Garamond" w:eastAsia="Times New Roman" w:hAnsi="Garamond" w:cs="Times New Roman"/>
        </w:rPr>
        <w:t xml:space="preserve"> </w:t>
      </w:r>
      <w:r w:rsidRPr="00944775">
        <w:rPr>
          <w:rFonts w:ascii="Garamond" w:eastAsia="Times New Roman" w:hAnsi="Garamond" w:cs="Times New Roman"/>
        </w:rPr>
        <w:t xml:space="preserve">for inclusion in the prototype website. William Merrill's extensive database of </w:t>
      </w:r>
      <w:r w:rsidR="0004380D">
        <w:rPr>
          <w:rFonts w:ascii="Garamond" w:eastAsia="Times New Roman" w:hAnsi="Garamond" w:cs="Times New Roman"/>
        </w:rPr>
        <w:t xml:space="preserve">over 8,000 terms for </w:t>
      </w:r>
      <w:r w:rsidRPr="00944775">
        <w:rPr>
          <w:rFonts w:ascii="Garamond" w:eastAsia="Times New Roman" w:hAnsi="Garamond" w:cs="Times New Roman"/>
        </w:rPr>
        <w:t xml:space="preserve">plant and animal nomenclature </w:t>
      </w:r>
      <w:r w:rsidR="0004380D">
        <w:rPr>
          <w:rFonts w:ascii="Garamond" w:eastAsia="Times New Roman" w:hAnsi="Garamond" w:cs="Times New Roman"/>
        </w:rPr>
        <w:t xml:space="preserve">in </w:t>
      </w:r>
      <w:r w:rsidR="0004380D" w:rsidRPr="00944775">
        <w:rPr>
          <w:rFonts w:ascii="Garamond" w:eastAsia="Times New Roman" w:hAnsi="Garamond" w:cs="Times New Roman"/>
        </w:rPr>
        <w:t xml:space="preserve">Uto-Aztecan </w:t>
      </w:r>
      <w:r w:rsidRPr="00944775">
        <w:rPr>
          <w:rFonts w:ascii="Garamond" w:eastAsia="Times New Roman" w:hAnsi="Garamond" w:cs="Times New Roman"/>
        </w:rPr>
        <w:t>(see letter of commitment) will be converted to a form amenable to uploading to a MySQL database</w:t>
      </w:r>
      <w:r w:rsidR="00644065">
        <w:rPr>
          <w:rFonts w:ascii="Garamond" w:eastAsia="Times New Roman" w:hAnsi="Garamond" w:cs="Times New Roman"/>
        </w:rPr>
        <w:t xml:space="preserve">. </w:t>
      </w:r>
      <w:r w:rsidRPr="00944775">
        <w:rPr>
          <w:rFonts w:ascii="Garamond" w:eastAsia="Times New Roman" w:hAnsi="Garamond" w:cs="Times New Roman"/>
        </w:rPr>
        <w:t xml:space="preserve">Consultation between Amith, Remy, and </w:t>
      </w:r>
      <w:r w:rsidR="00573187" w:rsidRPr="00944775">
        <w:rPr>
          <w:rFonts w:ascii="Garamond" w:eastAsia="Times New Roman" w:hAnsi="Garamond" w:cs="Times New Roman"/>
        </w:rPr>
        <w:t xml:space="preserve">Raley </w:t>
      </w:r>
      <w:r w:rsidRPr="00944775">
        <w:rPr>
          <w:rFonts w:ascii="Garamond" w:eastAsia="Times New Roman" w:hAnsi="Garamond" w:cs="Times New Roman"/>
        </w:rPr>
        <w:t xml:space="preserve">will determine the best database structure and tagging system for this material. </w:t>
      </w:r>
      <w:r w:rsidRPr="00944775">
        <w:rPr>
          <w:rFonts w:ascii="Garamond" w:eastAsia="Times New Roman" w:hAnsi="Garamond" w:cs="Times New Roman"/>
          <w:b/>
        </w:rPr>
        <w:t>Phase Two (</w:t>
      </w:r>
      <w:r w:rsidR="00126410">
        <w:rPr>
          <w:rFonts w:ascii="Garamond" w:eastAsia="Times New Roman" w:hAnsi="Garamond" w:cs="Times New Roman"/>
          <w:b/>
        </w:rPr>
        <w:t>Sept.</w:t>
      </w:r>
      <w:r w:rsidRPr="00944775">
        <w:rPr>
          <w:rFonts w:ascii="Garamond" w:eastAsia="Times New Roman" w:hAnsi="Garamond" w:cs="Times New Roman"/>
          <w:b/>
        </w:rPr>
        <w:t>–Dec. 2015)</w:t>
      </w:r>
      <w:r w:rsidRPr="00944775">
        <w:rPr>
          <w:rFonts w:ascii="Garamond" w:eastAsia="Times New Roman" w:hAnsi="Garamond" w:cs="Times New Roman"/>
        </w:rPr>
        <w:t>: Amith, Remy and Civic Actions will develop a graphical user interface for uploading material to the database. The interface will be designed to accept input from: (1) Contemporary data in multiple forms and types from fieldwork; (2) Contemporary published and unpublished information</w:t>
      </w:r>
      <w:r w:rsidR="00644065">
        <w:rPr>
          <w:rFonts w:ascii="Garamond" w:eastAsia="Times New Roman" w:hAnsi="Garamond" w:cs="Times New Roman"/>
        </w:rPr>
        <w:t xml:space="preserve"> (e.g Merrill's database)</w:t>
      </w:r>
      <w:r w:rsidRPr="00944775">
        <w:rPr>
          <w:rFonts w:ascii="Garamond" w:eastAsia="Times New Roman" w:hAnsi="Garamond" w:cs="Times New Roman"/>
        </w:rPr>
        <w:t xml:space="preserve">; (3) Information from historical sources (for the rich number of sources on Aztec flora and fauna, see References, section 3). Beta testing will be carried out by Amith's indigenous collaborators and the interface will be adjusted as needed. </w:t>
      </w:r>
      <w:r w:rsidRPr="00944775">
        <w:rPr>
          <w:rFonts w:ascii="Garamond" w:eastAsia="Times New Roman" w:hAnsi="Garamond" w:cs="Times New Roman"/>
          <w:b/>
        </w:rPr>
        <w:t>Phase Three (Jan.–</w:t>
      </w:r>
      <w:r w:rsidR="00126410">
        <w:rPr>
          <w:rFonts w:ascii="Garamond" w:eastAsia="Times New Roman" w:hAnsi="Garamond" w:cs="Times New Roman"/>
          <w:b/>
        </w:rPr>
        <w:t>March</w:t>
      </w:r>
      <w:r w:rsidRPr="00944775">
        <w:rPr>
          <w:rFonts w:ascii="Garamond" w:eastAsia="Times New Roman" w:hAnsi="Garamond" w:cs="Times New Roman"/>
          <w:b/>
        </w:rPr>
        <w:t xml:space="preserve"> 2015)</w:t>
      </w:r>
      <w:r w:rsidRPr="00944775">
        <w:rPr>
          <w:rFonts w:ascii="Garamond" w:eastAsia="Times New Roman" w:hAnsi="Garamond" w:cs="Times New Roman"/>
        </w:rPr>
        <w:t xml:space="preserve">: Search engine capabilities will be developed to facilitate the generation of result sets that are beneficial to research agendas that potential users might have. </w:t>
      </w:r>
      <w:r w:rsidR="00644065">
        <w:rPr>
          <w:rFonts w:ascii="Garamond" w:eastAsia="Times New Roman" w:hAnsi="Garamond" w:cs="Times New Roman"/>
        </w:rPr>
        <w:t xml:space="preserve">A display template will be developed to display search results. </w:t>
      </w:r>
      <w:r w:rsidRPr="00944775">
        <w:rPr>
          <w:rFonts w:ascii="Garamond" w:eastAsia="Times New Roman" w:hAnsi="Garamond" w:cs="Times New Roman"/>
          <w:b/>
        </w:rPr>
        <w:t>Phase Four (</w:t>
      </w:r>
      <w:r w:rsidR="00126410">
        <w:rPr>
          <w:rFonts w:ascii="Garamond" w:eastAsia="Times New Roman" w:hAnsi="Garamond" w:cs="Times New Roman"/>
          <w:b/>
        </w:rPr>
        <w:t>April</w:t>
      </w:r>
      <w:r w:rsidRPr="00944775">
        <w:rPr>
          <w:rFonts w:ascii="Garamond" w:eastAsia="Times New Roman" w:hAnsi="Garamond" w:cs="Times New Roman"/>
          <w:b/>
        </w:rPr>
        <w:t>–June 2015)</w:t>
      </w:r>
      <w:r w:rsidRPr="00944775">
        <w:rPr>
          <w:rFonts w:ascii="Garamond" w:eastAsia="Times New Roman" w:hAnsi="Garamond" w:cs="Times New Roman"/>
        </w:rPr>
        <w:t xml:space="preserve">: </w:t>
      </w:r>
      <w:r w:rsidR="00644065">
        <w:rPr>
          <w:rFonts w:ascii="Garamond" w:eastAsia="Times New Roman" w:hAnsi="Garamond" w:cs="Times New Roman"/>
          <w:color w:val="auto"/>
        </w:rPr>
        <w:t>C</w:t>
      </w:r>
      <w:r w:rsidR="00644065" w:rsidRPr="00944775">
        <w:rPr>
          <w:rFonts w:ascii="Garamond" w:eastAsia="Times New Roman" w:hAnsi="Garamond" w:cs="Times New Roman"/>
          <w:color w:val="auto"/>
        </w:rPr>
        <w:t>ommunity based commenting, content rating, and curation interface</w:t>
      </w:r>
      <w:r w:rsidR="00644065">
        <w:rPr>
          <w:rFonts w:ascii="Garamond" w:eastAsia="Times New Roman" w:hAnsi="Garamond" w:cs="Times New Roman"/>
          <w:color w:val="auto"/>
        </w:rPr>
        <w:t xml:space="preserve"> functionality will be implemented.</w:t>
      </w:r>
      <w:r w:rsidR="00644065" w:rsidRPr="00944775">
        <w:rPr>
          <w:rFonts w:ascii="Garamond" w:eastAsia="Times New Roman" w:hAnsi="Garamond" w:cs="Times New Roman"/>
        </w:rPr>
        <w:t xml:space="preserve"> </w:t>
      </w:r>
      <w:r w:rsidR="00644065">
        <w:rPr>
          <w:rFonts w:ascii="Garamond" w:eastAsia="Times New Roman" w:hAnsi="Garamond" w:cs="Times New Roman"/>
        </w:rPr>
        <w:t>P</w:t>
      </w:r>
      <w:r w:rsidRPr="00944775">
        <w:rPr>
          <w:rFonts w:ascii="Garamond" w:eastAsia="Times New Roman" w:hAnsi="Garamond" w:cs="Times New Roman"/>
        </w:rPr>
        <w:t xml:space="preserve">layback capabilities </w:t>
      </w:r>
      <w:r w:rsidR="00644065">
        <w:rPr>
          <w:rFonts w:ascii="Garamond" w:eastAsia="Times New Roman" w:hAnsi="Garamond" w:cs="Times New Roman"/>
        </w:rPr>
        <w:t xml:space="preserve">will be created </w:t>
      </w:r>
      <w:r w:rsidRPr="00944775">
        <w:rPr>
          <w:rFonts w:ascii="Garamond" w:eastAsia="Times New Roman" w:hAnsi="Garamond" w:cs="Times New Roman"/>
        </w:rPr>
        <w:t xml:space="preserve">for digital recordings in Indigenous languages with presentation of </w:t>
      </w:r>
      <w:r w:rsidR="00B32BB0" w:rsidRPr="00944775">
        <w:rPr>
          <w:rFonts w:ascii="Garamond" w:eastAsia="Times New Roman" w:hAnsi="Garamond" w:cs="Times New Roman"/>
        </w:rPr>
        <w:t xml:space="preserve">transcriptions and translations; if transcriptions are </w:t>
      </w:r>
      <w:r w:rsidRPr="00944775">
        <w:rPr>
          <w:rFonts w:ascii="Garamond" w:eastAsia="Times New Roman" w:hAnsi="Garamond" w:cs="Times New Roman"/>
        </w:rPr>
        <w:t xml:space="preserve">time-coded playback will be aligned with text. </w:t>
      </w:r>
      <w:r w:rsidR="00126410">
        <w:rPr>
          <w:rFonts w:ascii="Garamond" w:eastAsia="Times New Roman" w:hAnsi="Garamond" w:cs="Times New Roman"/>
          <w:b/>
        </w:rPr>
        <w:t>Phase Five (July–Sept.</w:t>
      </w:r>
      <w:r w:rsidRPr="00944775">
        <w:rPr>
          <w:rFonts w:ascii="Garamond" w:eastAsia="Times New Roman" w:hAnsi="Garamond" w:cs="Times New Roman"/>
          <w:b/>
        </w:rPr>
        <w:t xml:space="preserve"> 2015)</w:t>
      </w:r>
      <w:r w:rsidRPr="00944775">
        <w:rPr>
          <w:rFonts w:ascii="Garamond" w:eastAsia="Times New Roman" w:hAnsi="Garamond" w:cs="Times New Roman"/>
        </w:rPr>
        <w:t xml:space="preserve">: Collaborators (see letters of commitment) will be asked to Beta test upload, search, and display capacity of the Website. </w:t>
      </w:r>
      <w:r w:rsidR="00126410" w:rsidRPr="00126410">
        <w:rPr>
          <w:rFonts w:ascii="Garamond" w:eastAsia="Times New Roman" w:hAnsi="Garamond" w:cs="Times New Roman"/>
          <w:b/>
        </w:rPr>
        <w:t>Phase Six (October 2015)</w:t>
      </w:r>
      <w:r w:rsidR="00126410">
        <w:rPr>
          <w:rFonts w:ascii="Garamond" w:eastAsia="Times New Roman" w:hAnsi="Garamond" w:cs="Times New Roman"/>
        </w:rPr>
        <w:t xml:space="preserve">: </w:t>
      </w:r>
      <w:r w:rsidRPr="00944775">
        <w:rPr>
          <w:rFonts w:ascii="Garamond" w:eastAsia="Times New Roman" w:hAnsi="Garamond" w:cs="Times New Roman"/>
        </w:rPr>
        <w:t>A bilingual manual for users will be written in English/Spanish and posted on the Website along with a metanarrative of the project history and goals. A register system will be developed to control for access by the general public.</w:t>
      </w:r>
      <w:r w:rsidR="00B32BB0" w:rsidRPr="00944775">
        <w:rPr>
          <w:rFonts w:ascii="Garamond" w:eastAsia="Times New Roman" w:hAnsi="Garamond" w:cs="Times New Roman"/>
        </w:rPr>
        <w:t xml:space="preserve"> Finally, all substantive data will be exported from MySQL to XML to permit permanent archiving at the Archive of Indigenous Languages of Latin America, University of Texas, where Amith has already archived approximately 500 gigabytes of material although the principle results of this project will be txt files (Amith's photos, recordings, and transcriptions are already archived at AILLA).</w:t>
      </w:r>
    </w:p>
    <w:p w:rsidR="0093190C" w:rsidRPr="00944775" w:rsidRDefault="002F4206" w:rsidP="00BA006E">
      <w:pPr>
        <w:pStyle w:val="normal0"/>
        <w:tabs>
          <w:tab w:val="left" w:pos="360"/>
        </w:tabs>
        <w:spacing w:after="0" w:line="240" w:lineRule="auto"/>
        <w:rPr>
          <w:rFonts w:ascii="Garamond" w:hAnsi="Garamond" w:cs="Times New Roman"/>
        </w:rPr>
      </w:pPr>
      <w:r w:rsidRPr="00944775">
        <w:rPr>
          <w:rFonts w:ascii="Garamond" w:eastAsia="Times New Roman" w:hAnsi="Garamond" w:cs="Times New Roman"/>
          <w:b/>
        </w:rPr>
        <w:t xml:space="preserve">7. Final product and dissemination: </w:t>
      </w:r>
      <w:r w:rsidRPr="00944775">
        <w:rPr>
          <w:rFonts w:ascii="Garamond" w:eastAsia="Times New Roman" w:hAnsi="Garamond" w:cs="Times New Roman"/>
        </w:rPr>
        <w:t>The final product will be a robust and stable open source and technology website hosted at Gettysburg College. Access to search and display functionality will be open to the general public although uploading permission will be granted on a case-by-case b</w:t>
      </w:r>
      <w:r w:rsidRPr="00944775">
        <w:rPr>
          <w:rFonts w:ascii="Garamond" w:eastAsia="Times New Roman" w:hAnsi="Garamond" w:cs="Times New Roman"/>
          <w:color w:val="auto"/>
        </w:rPr>
        <w:t xml:space="preserve">asis while any patches </w:t>
      </w:r>
      <w:r w:rsidR="00126410">
        <w:rPr>
          <w:rFonts w:ascii="Garamond" w:eastAsia="Times New Roman" w:hAnsi="Garamond" w:cs="Times New Roman"/>
          <w:color w:val="auto"/>
        </w:rPr>
        <w:t xml:space="preserve">to the website </w:t>
      </w:r>
      <w:r w:rsidRPr="00944775">
        <w:rPr>
          <w:rFonts w:ascii="Garamond" w:eastAsia="Times New Roman" w:hAnsi="Garamond" w:cs="Times New Roman"/>
          <w:color w:val="auto"/>
        </w:rPr>
        <w:t>are needed.</w:t>
      </w:r>
      <w:r w:rsidR="00E375AC" w:rsidRPr="00944775">
        <w:rPr>
          <w:rFonts w:ascii="Garamond" w:eastAsia="Times New Roman" w:hAnsi="Garamond" w:cs="Times New Roman"/>
          <w:color w:val="auto"/>
        </w:rPr>
        <w:t xml:space="preserve"> Possible future enhancements include: (1) </w:t>
      </w:r>
      <w:r w:rsidR="0093190C" w:rsidRPr="00944775">
        <w:rPr>
          <w:rFonts w:ascii="Garamond" w:eastAsia="Times New Roman" w:hAnsi="Garamond" w:cs="Times New Roman"/>
          <w:color w:val="auto"/>
        </w:rPr>
        <w:t>active hyperlinks to on-line field guides and herbaria (e.g., Tropicos at the Missouri Botanical Gardens</w:t>
      </w:r>
      <w:r w:rsidR="00682EB6" w:rsidRPr="00944775">
        <w:rPr>
          <w:rFonts w:ascii="Garamond" w:eastAsia="Times New Roman" w:hAnsi="Garamond" w:cs="Times New Roman"/>
          <w:color w:val="auto"/>
        </w:rPr>
        <w:t>, Animal Diversity Web</w:t>
      </w:r>
      <w:r w:rsidR="0093190C" w:rsidRPr="00944775">
        <w:rPr>
          <w:rFonts w:ascii="Garamond" w:eastAsia="Times New Roman" w:hAnsi="Garamond" w:cs="Times New Roman"/>
          <w:color w:val="auto"/>
        </w:rPr>
        <w:t xml:space="preserve">); </w:t>
      </w:r>
      <w:r w:rsidR="00682EB6" w:rsidRPr="00944775">
        <w:rPr>
          <w:rFonts w:ascii="Garamond" w:eastAsia="Times New Roman" w:hAnsi="Garamond" w:cs="Times New Roman"/>
          <w:color w:val="auto"/>
        </w:rPr>
        <w:t>(2</w:t>
      </w:r>
      <w:r w:rsidR="0093190C" w:rsidRPr="00944775">
        <w:rPr>
          <w:rFonts w:ascii="Garamond" w:eastAsia="Times New Roman" w:hAnsi="Garamond" w:cs="Times New Roman"/>
          <w:color w:val="auto"/>
        </w:rPr>
        <w:t>) database of sounds (e.g., birds, cicadas) filtered for regional</w:t>
      </w:r>
      <w:r w:rsidR="00682EB6" w:rsidRPr="00944775">
        <w:rPr>
          <w:rFonts w:ascii="Garamond" w:eastAsia="Times New Roman" w:hAnsi="Garamond" w:cs="Times New Roman"/>
          <w:color w:val="auto"/>
        </w:rPr>
        <w:t xml:space="preserve"> specification; (3</w:t>
      </w:r>
      <w:r w:rsidR="0093190C" w:rsidRPr="00944775">
        <w:rPr>
          <w:rFonts w:ascii="Garamond" w:eastAsia="Times New Roman" w:hAnsi="Garamond" w:cs="Times New Roman"/>
          <w:color w:val="auto"/>
        </w:rPr>
        <w:t>) adaptation of download capabilities to hand-held devices</w:t>
      </w:r>
      <w:r w:rsidR="00682EB6" w:rsidRPr="00944775">
        <w:rPr>
          <w:rFonts w:ascii="Garamond" w:eastAsia="Times New Roman" w:hAnsi="Garamond" w:cs="Times New Roman"/>
          <w:color w:val="auto"/>
        </w:rPr>
        <w:t xml:space="preserve">; (4) TEI encoding </w:t>
      </w:r>
      <w:r w:rsidR="00B32BB0" w:rsidRPr="00944775">
        <w:rPr>
          <w:rFonts w:ascii="Garamond" w:eastAsia="Times New Roman" w:hAnsi="Garamond" w:cs="Times New Roman"/>
          <w:color w:val="auto"/>
        </w:rPr>
        <w:t>of textual material when appropriate</w:t>
      </w:r>
      <w:r w:rsidR="00682EB6" w:rsidRPr="00944775">
        <w:rPr>
          <w:rFonts w:ascii="Garamond" w:eastAsia="Times New Roman" w:hAnsi="Garamond" w:cs="Times New Roman"/>
          <w:color w:val="auto"/>
        </w:rPr>
        <w:t>.</w:t>
      </w:r>
    </w:p>
    <w:p w:rsidR="006D575D" w:rsidRPr="00944775" w:rsidRDefault="00682EB6" w:rsidP="00BA006E">
      <w:pPr>
        <w:pStyle w:val="normal0"/>
        <w:tabs>
          <w:tab w:val="left" w:pos="360"/>
        </w:tabs>
        <w:spacing w:after="0" w:line="240" w:lineRule="auto"/>
        <w:rPr>
          <w:rFonts w:ascii="Garamond" w:hAnsi="Garamond" w:cs="Times New Roman"/>
        </w:rPr>
      </w:pPr>
      <w:r w:rsidRPr="00944775">
        <w:rPr>
          <w:rFonts w:ascii="Garamond" w:hAnsi="Garamond" w:cs="Times New Roman"/>
        </w:rPr>
        <w:tab/>
        <w:t>The completion of the pilot project</w:t>
      </w:r>
      <w:r w:rsidR="00644065">
        <w:rPr>
          <w:rFonts w:ascii="Garamond" w:hAnsi="Garamond" w:cs="Times New Roman"/>
        </w:rPr>
        <w:t>, a low-cost effort with potential for high-impact results,</w:t>
      </w:r>
      <w:r w:rsidRPr="00944775">
        <w:rPr>
          <w:rFonts w:ascii="Garamond" w:hAnsi="Garamond" w:cs="Times New Roman"/>
        </w:rPr>
        <w:t xml:space="preserve"> will facilitate efforts to secure funding both in the United States (NSF, NEH</w:t>
      </w:r>
      <w:r w:rsidR="00644065">
        <w:rPr>
          <w:rFonts w:ascii="Garamond" w:hAnsi="Garamond" w:cs="Times New Roman"/>
        </w:rPr>
        <w:t>), Mexico (CONABIO), Canada</w:t>
      </w:r>
      <w:r w:rsidR="004A4799">
        <w:rPr>
          <w:rFonts w:ascii="Garamond" w:hAnsi="Garamond" w:cs="Times New Roman"/>
        </w:rPr>
        <w:t>,</w:t>
      </w:r>
      <w:r w:rsidR="00644065">
        <w:rPr>
          <w:rFonts w:ascii="Garamond" w:hAnsi="Garamond" w:cs="Times New Roman"/>
        </w:rPr>
        <w:t xml:space="preserve"> and Europe, both in gove</w:t>
      </w:r>
      <w:r w:rsidR="00126410">
        <w:rPr>
          <w:rFonts w:ascii="Garamond" w:hAnsi="Garamond" w:cs="Times New Roman"/>
        </w:rPr>
        <w:t>rnment and private foundations. All potential sources of funding will be pursued.</w:t>
      </w:r>
    </w:p>
    <w:sectPr w:rsidR="006D575D" w:rsidRPr="00944775" w:rsidSect="001F37CB">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7A3" w:rsidRDefault="000C27A3" w:rsidP="001F37CB">
      <w:pPr>
        <w:spacing w:after="0" w:line="240" w:lineRule="auto"/>
      </w:pPr>
      <w:r>
        <w:separator/>
      </w:r>
    </w:p>
  </w:endnote>
  <w:endnote w:type="continuationSeparator" w:id="0">
    <w:p w:rsidR="000C27A3" w:rsidRDefault="000C27A3" w:rsidP="001F3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7A3" w:rsidRDefault="000C27A3" w:rsidP="001F37CB">
      <w:pPr>
        <w:spacing w:after="0" w:line="240" w:lineRule="auto"/>
      </w:pPr>
      <w:r>
        <w:separator/>
      </w:r>
    </w:p>
  </w:footnote>
  <w:footnote w:type="continuationSeparator" w:id="0">
    <w:p w:rsidR="000C27A3" w:rsidRDefault="000C27A3" w:rsidP="001F37CB">
      <w:pPr>
        <w:spacing w:after="0" w:line="240" w:lineRule="auto"/>
      </w:pPr>
      <w:r>
        <w:continuationSeparator/>
      </w:r>
    </w:p>
  </w:footnote>
  <w:footnote w:id="1">
    <w:p w:rsidR="004D7296" w:rsidRPr="00944775" w:rsidRDefault="004D7296">
      <w:pPr>
        <w:pStyle w:val="FootnoteText"/>
        <w:rPr>
          <w:rFonts w:ascii="Garamond" w:hAnsi="Garamond" w:cs="Times New Roman"/>
          <w:sz w:val="22"/>
          <w:szCs w:val="22"/>
          <w:lang w:val="es-MX"/>
        </w:rPr>
      </w:pPr>
      <w:r w:rsidRPr="00944775">
        <w:rPr>
          <w:rStyle w:val="FootnoteReference"/>
          <w:rFonts w:ascii="Garamond" w:hAnsi="Garamond" w:cs="Times New Roman"/>
          <w:sz w:val="22"/>
          <w:szCs w:val="22"/>
        </w:rPr>
        <w:footnoteRef/>
      </w:r>
      <w:r w:rsidRPr="00944775">
        <w:rPr>
          <w:rFonts w:ascii="Garamond" w:hAnsi="Garamond" w:cs="Times New Roman"/>
          <w:sz w:val="22"/>
          <w:szCs w:val="22"/>
        </w:rPr>
        <w:t xml:space="preserve"> Balée and Moore (1991) and Berlin et al. (1969, 1973) have looked at the factors that shape the rate of retention and loss in closely related languages among different types of ethnobiological nomenclanture.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footnotePr>
    <w:footnote w:id="-1"/>
    <w:footnote w:id="0"/>
  </w:footnotePr>
  <w:endnotePr>
    <w:endnote w:id="-1"/>
    <w:endnote w:id="0"/>
  </w:endnotePr>
  <w:compat/>
  <w:rsids>
    <w:rsidRoot w:val="001F37CB"/>
    <w:rsid w:val="0004380D"/>
    <w:rsid w:val="00043B15"/>
    <w:rsid w:val="000C27A3"/>
    <w:rsid w:val="000C28E9"/>
    <w:rsid w:val="00126410"/>
    <w:rsid w:val="001B084B"/>
    <w:rsid w:val="001C65E8"/>
    <w:rsid w:val="001F37CB"/>
    <w:rsid w:val="002119E0"/>
    <w:rsid w:val="002457E1"/>
    <w:rsid w:val="002F4206"/>
    <w:rsid w:val="00331477"/>
    <w:rsid w:val="003576F6"/>
    <w:rsid w:val="003C3CD5"/>
    <w:rsid w:val="004A4799"/>
    <w:rsid w:val="004C251B"/>
    <w:rsid w:val="004D7296"/>
    <w:rsid w:val="00537D9F"/>
    <w:rsid w:val="00542E64"/>
    <w:rsid w:val="00562424"/>
    <w:rsid w:val="00573187"/>
    <w:rsid w:val="005B5126"/>
    <w:rsid w:val="005B60AD"/>
    <w:rsid w:val="00644065"/>
    <w:rsid w:val="00644DF8"/>
    <w:rsid w:val="00682EB6"/>
    <w:rsid w:val="006A3C05"/>
    <w:rsid w:val="006B2F2D"/>
    <w:rsid w:val="006D575D"/>
    <w:rsid w:val="00707CA7"/>
    <w:rsid w:val="00714850"/>
    <w:rsid w:val="00763C1C"/>
    <w:rsid w:val="008954A4"/>
    <w:rsid w:val="008B1DF0"/>
    <w:rsid w:val="0093190C"/>
    <w:rsid w:val="00944775"/>
    <w:rsid w:val="00A21C22"/>
    <w:rsid w:val="00AE7861"/>
    <w:rsid w:val="00B116F5"/>
    <w:rsid w:val="00B17947"/>
    <w:rsid w:val="00B32BB0"/>
    <w:rsid w:val="00B65AE7"/>
    <w:rsid w:val="00BA006E"/>
    <w:rsid w:val="00BC025C"/>
    <w:rsid w:val="00C95BAD"/>
    <w:rsid w:val="00CB40FF"/>
    <w:rsid w:val="00D3023F"/>
    <w:rsid w:val="00D322B2"/>
    <w:rsid w:val="00E0344A"/>
    <w:rsid w:val="00E071C7"/>
    <w:rsid w:val="00E375AC"/>
    <w:rsid w:val="00E54593"/>
    <w:rsid w:val="00E60389"/>
    <w:rsid w:val="00E97C88"/>
    <w:rsid w:val="00F306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DF8"/>
  </w:style>
  <w:style w:type="paragraph" w:styleId="Heading1">
    <w:name w:val="heading 1"/>
    <w:basedOn w:val="normal0"/>
    <w:next w:val="normal0"/>
    <w:rsid w:val="001F37CB"/>
    <w:pPr>
      <w:keepNext/>
      <w:keepLines/>
      <w:spacing w:before="480" w:after="120"/>
      <w:contextualSpacing/>
      <w:outlineLvl w:val="0"/>
    </w:pPr>
    <w:rPr>
      <w:b/>
      <w:sz w:val="48"/>
    </w:rPr>
  </w:style>
  <w:style w:type="paragraph" w:styleId="Heading2">
    <w:name w:val="heading 2"/>
    <w:basedOn w:val="normal0"/>
    <w:next w:val="normal0"/>
    <w:rsid w:val="001F37CB"/>
    <w:pPr>
      <w:keepNext/>
      <w:keepLines/>
      <w:spacing w:before="360" w:after="80"/>
      <w:contextualSpacing/>
      <w:outlineLvl w:val="1"/>
    </w:pPr>
    <w:rPr>
      <w:b/>
      <w:sz w:val="36"/>
    </w:rPr>
  </w:style>
  <w:style w:type="paragraph" w:styleId="Heading3">
    <w:name w:val="heading 3"/>
    <w:basedOn w:val="normal0"/>
    <w:next w:val="normal0"/>
    <w:rsid w:val="001F37CB"/>
    <w:pPr>
      <w:keepNext/>
      <w:keepLines/>
      <w:spacing w:before="280" w:after="80"/>
      <w:contextualSpacing/>
      <w:outlineLvl w:val="2"/>
    </w:pPr>
    <w:rPr>
      <w:b/>
      <w:sz w:val="28"/>
    </w:rPr>
  </w:style>
  <w:style w:type="paragraph" w:styleId="Heading4">
    <w:name w:val="heading 4"/>
    <w:basedOn w:val="normal0"/>
    <w:next w:val="normal0"/>
    <w:rsid w:val="001F37CB"/>
    <w:pPr>
      <w:keepNext/>
      <w:keepLines/>
      <w:spacing w:before="100" w:after="100" w:line="240" w:lineRule="auto"/>
      <w:outlineLvl w:val="3"/>
    </w:pPr>
    <w:rPr>
      <w:rFonts w:ascii="Times New Roman" w:eastAsia="Times New Roman" w:hAnsi="Times New Roman" w:cs="Times New Roman"/>
      <w:b/>
      <w:sz w:val="24"/>
    </w:rPr>
  </w:style>
  <w:style w:type="paragraph" w:styleId="Heading5">
    <w:name w:val="heading 5"/>
    <w:basedOn w:val="normal0"/>
    <w:next w:val="normal0"/>
    <w:rsid w:val="001F37CB"/>
    <w:pPr>
      <w:keepNext/>
      <w:keepLines/>
      <w:spacing w:before="220" w:after="40"/>
      <w:contextualSpacing/>
      <w:outlineLvl w:val="4"/>
    </w:pPr>
    <w:rPr>
      <w:b/>
    </w:rPr>
  </w:style>
  <w:style w:type="paragraph" w:styleId="Heading6">
    <w:name w:val="heading 6"/>
    <w:basedOn w:val="normal0"/>
    <w:next w:val="normal0"/>
    <w:rsid w:val="001F37CB"/>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F37CB"/>
  </w:style>
  <w:style w:type="paragraph" w:styleId="Title">
    <w:name w:val="Title"/>
    <w:basedOn w:val="normal0"/>
    <w:next w:val="normal0"/>
    <w:rsid w:val="001F37CB"/>
    <w:pPr>
      <w:keepNext/>
      <w:keepLines/>
      <w:spacing w:before="480" w:after="120"/>
      <w:contextualSpacing/>
    </w:pPr>
    <w:rPr>
      <w:b/>
      <w:sz w:val="72"/>
    </w:rPr>
  </w:style>
  <w:style w:type="paragraph" w:styleId="Subtitle">
    <w:name w:val="Subtitle"/>
    <w:basedOn w:val="normal0"/>
    <w:next w:val="normal0"/>
    <w:rsid w:val="001F37CB"/>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1F37CB"/>
    <w:pPr>
      <w:spacing w:line="240" w:lineRule="auto"/>
    </w:pPr>
    <w:rPr>
      <w:sz w:val="20"/>
    </w:rPr>
  </w:style>
  <w:style w:type="character" w:customStyle="1" w:styleId="CommentTextChar">
    <w:name w:val="Comment Text Char"/>
    <w:basedOn w:val="DefaultParagraphFont"/>
    <w:link w:val="CommentText"/>
    <w:uiPriority w:val="99"/>
    <w:semiHidden/>
    <w:rsid w:val="001F37CB"/>
    <w:rPr>
      <w:sz w:val="20"/>
    </w:rPr>
  </w:style>
  <w:style w:type="character" w:styleId="CommentReference">
    <w:name w:val="annotation reference"/>
    <w:basedOn w:val="DefaultParagraphFont"/>
    <w:uiPriority w:val="99"/>
    <w:semiHidden/>
    <w:unhideWhenUsed/>
    <w:rsid w:val="001F37CB"/>
    <w:rPr>
      <w:sz w:val="16"/>
      <w:szCs w:val="16"/>
    </w:rPr>
  </w:style>
  <w:style w:type="paragraph" w:styleId="BalloonText">
    <w:name w:val="Balloon Text"/>
    <w:basedOn w:val="Normal"/>
    <w:link w:val="BalloonTextChar"/>
    <w:uiPriority w:val="99"/>
    <w:semiHidden/>
    <w:unhideWhenUsed/>
    <w:rsid w:val="00931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0C"/>
    <w:rPr>
      <w:rFonts w:ascii="Tahoma" w:hAnsi="Tahoma" w:cs="Tahoma"/>
      <w:sz w:val="16"/>
      <w:szCs w:val="16"/>
    </w:rPr>
  </w:style>
  <w:style w:type="paragraph" w:styleId="NoSpacing">
    <w:name w:val="No Spacing"/>
    <w:uiPriority w:val="1"/>
    <w:qFormat/>
    <w:rsid w:val="00E375AC"/>
    <w:pPr>
      <w:spacing w:after="0" w:line="240" w:lineRule="auto"/>
    </w:pPr>
    <w:rPr>
      <w:rFonts w:asciiTheme="minorHAnsi" w:eastAsiaTheme="minorHAnsi" w:hAnsiTheme="minorHAnsi" w:cstheme="minorBidi"/>
      <w:color w:val="auto"/>
      <w:szCs w:val="22"/>
    </w:rPr>
  </w:style>
  <w:style w:type="paragraph" w:styleId="FootnoteText">
    <w:name w:val="footnote text"/>
    <w:basedOn w:val="Normal"/>
    <w:link w:val="FootnoteTextChar"/>
    <w:uiPriority w:val="99"/>
    <w:semiHidden/>
    <w:unhideWhenUsed/>
    <w:rsid w:val="004D7296"/>
    <w:pPr>
      <w:spacing w:after="0" w:line="240" w:lineRule="auto"/>
    </w:pPr>
    <w:rPr>
      <w:sz w:val="20"/>
    </w:rPr>
  </w:style>
  <w:style w:type="character" w:customStyle="1" w:styleId="FootnoteTextChar">
    <w:name w:val="Footnote Text Char"/>
    <w:basedOn w:val="DefaultParagraphFont"/>
    <w:link w:val="FootnoteText"/>
    <w:uiPriority w:val="99"/>
    <w:semiHidden/>
    <w:rsid w:val="004D7296"/>
    <w:rPr>
      <w:sz w:val="20"/>
    </w:rPr>
  </w:style>
  <w:style w:type="character" w:styleId="FootnoteReference">
    <w:name w:val="footnote reference"/>
    <w:basedOn w:val="DefaultParagraphFont"/>
    <w:uiPriority w:val="99"/>
    <w:semiHidden/>
    <w:unhideWhenUsed/>
    <w:rsid w:val="004D7296"/>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1FC54-6187-40E5-A034-DF0AD6D3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Narrative_2014-09-05b.docx</vt:lpstr>
    </vt:vector>
  </TitlesOfParts>
  <Company/>
  <LinksUpToDate>false</LinksUpToDate>
  <CharactersWithSpaces>15514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Narrative_2014-09-05b.docx</dc:title>
  <dc:creator>Jonathan</dc:creator>
  <cp:lastModifiedBy>Jonathan</cp:lastModifiedBy>
  <cp:revision>4</cp:revision>
  <cp:lastPrinted>2014-09-09T14:14:00Z</cp:lastPrinted>
  <dcterms:created xsi:type="dcterms:W3CDTF">2014-09-10T14:04:00Z</dcterms:created>
  <dcterms:modified xsi:type="dcterms:W3CDTF">2014-09-10T14:14:00Z</dcterms:modified>
</cp:coreProperties>
</file>